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025296" w:rsidRDefault="00D0103F" w:rsidP="00D0103F">
      <w:pPr>
        <w:wordWrap/>
        <w:spacing w:line="240" w:lineRule="atLeast"/>
        <w:rPr>
          <w:rFonts w:asciiTheme="majorHAnsi" w:eastAsia="SimSun" w:hAnsiTheme="majorHAnsi"/>
          <w:b/>
          <w:bCs/>
          <w:sz w:val="16"/>
          <w:szCs w:val="14"/>
        </w:rPr>
        <w:sectPr w:rsidR="00D0103F" w:rsidRPr="00025296" w:rsidSect="00262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72ED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전자지불서비스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INIpay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”라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CF72ED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6.1pt;width:53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Oh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Ct8vOhRwIAAJoE&#10;AAAOAAAAAAAAAAAAAAAAAC4CAABkcnMvZTJvRG9jLnhtbFBLAQItABQABgAIAAAAIQATLdWV2gAA&#10;AAcBAAAPAAAAAAAAAAAAAAAAAKEEAABkcnMvZG93bnJldi54bWxQSwUGAAAAAAQABADzAAAAqAUA&#10;AAAA&#10;" strokecolor="gray [1629]">
            <v:stroke dashstyle="1 1" endcap="round"/>
          </v:shape>
        </w:pic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D7744D" w:rsidRDefault="00D0103F" w:rsidP="00D0103F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D7744D">
        <w:rPr>
          <w:rFonts w:asciiTheme="majorHAnsi" w:eastAsiaTheme="majorHAnsi" w:hAnsiTheme="majorHAnsi"/>
          <w:sz w:val="14"/>
          <w:szCs w:val="14"/>
        </w:rPr>
        <w:t>(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“쇼핑몰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”이라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D7744D">
        <w:rPr>
          <w:rFonts w:asciiTheme="majorHAnsi" w:eastAsiaTheme="majorHAnsi" w:hAnsiTheme="majorHAnsi"/>
          <w:sz w:val="14"/>
          <w:szCs w:val="14"/>
        </w:rPr>
        <w:t>)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에서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D7744D">
        <w:rPr>
          <w:rFonts w:asciiTheme="majorHAnsi" w:eastAsiaTheme="majorHAnsi" w:hAnsiTheme="majorHAnsi"/>
          <w:sz w:val="14"/>
          <w:szCs w:val="14"/>
        </w:rPr>
        <w:t>(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65535">
        <w:rPr>
          <w:rFonts w:asciiTheme="majorHAnsi" w:eastAsiaTheme="majorHAnsi" w:hAnsiTheme="majorHAnsi"/>
          <w:sz w:val="14"/>
          <w:szCs w:val="14"/>
        </w:rPr>
        <w:t>를</w:t>
      </w:r>
      <w:r w:rsidR="00865535">
        <w:rPr>
          <w:rFonts w:asciiTheme="majorHAnsi" w:eastAsiaTheme="majorHAnsi" w:hAnsiTheme="majorHAnsi" w:hint="eastAsia"/>
          <w:sz w:val="14"/>
          <w:szCs w:val="14"/>
        </w:rPr>
        <w:t xml:space="preserve"> 포함하며, 이하 </w:t>
      </w:r>
      <w:r w:rsidR="00865535">
        <w:rPr>
          <w:rFonts w:asciiTheme="majorHAnsi" w:eastAsiaTheme="majorHAnsi" w:hAnsiTheme="majorHAnsi"/>
          <w:sz w:val="14"/>
          <w:szCs w:val="14"/>
        </w:rPr>
        <w:t>“</w:t>
      </w:r>
      <w:r w:rsidR="0086553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65535">
        <w:rPr>
          <w:rFonts w:asciiTheme="majorHAnsi" w:eastAsiaTheme="majorHAnsi" w:hAnsiTheme="majorHAnsi"/>
          <w:sz w:val="14"/>
          <w:szCs w:val="14"/>
        </w:rPr>
        <w:t>”</w:t>
      </w:r>
      <w:r w:rsidR="00865535">
        <w:rPr>
          <w:rFonts w:asciiTheme="majorHAnsi" w:eastAsiaTheme="majorHAnsi" w:hAnsiTheme="majorHAnsi" w:hint="eastAsia"/>
          <w:sz w:val="14"/>
          <w:szCs w:val="14"/>
        </w:rPr>
        <w:t>이라 통칭함</w:t>
      </w:r>
      <w:r w:rsidRPr="00D7744D">
        <w:rPr>
          <w:rFonts w:asciiTheme="majorHAnsi" w:eastAsiaTheme="majorHAnsi" w:hAnsiTheme="majorHAnsi"/>
          <w:sz w:val="14"/>
          <w:szCs w:val="14"/>
        </w:rPr>
        <w:t>)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,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Pr="00D7744D">
        <w:rPr>
          <w:rFonts w:asciiTheme="majorHAnsi" w:eastAsiaTheme="majorHAnsi" w:hAnsiTheme="majorHAnsi"/>
          <w:sz w:val="14"/>
          <w:szCs w:val="14"/>
        </w:rPr>
        <w:t>INIpay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지불승인대행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및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,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대금정산서비스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및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관련서비스를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D7744D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총칭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디지털상품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제외한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무형의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지불승인대행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금융서비스를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검증하여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업무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업무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매입업무가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매입업무를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업무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300" w:hanging="200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대금정산서비스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“을”의“지불승인대행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업무를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계좌에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정상적으로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D0103F" w:rsidRDefault="00D0103F" w:rsidP="00865535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INIpay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구매한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대금지불에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지불승인대행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업무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당사자</w:t>
      </w:r>
      <w:r w:rsidR="0086553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간에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합의하여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명시한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업무를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865535">
        <w:rPr>
          <w:rFonts w:asciiTheme="majorHAnsi" w:eastAsiaTheme="majorHAnsi" w:hAnsiTheme="majorHAnsi"/>
          <w:sz w:val="14"/>
          <w:szCs w:val="14"/>
        </w:rPr>
        <w:t xml:space="preserve"> </w:t>
      </w:r>
      <w:r w:rsidRPr="00865535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865535" w:rsidRPr="00865535" w:rsidRDefault="00865535" w:rsidP="00865535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접근매체 : 접근매체란 전자금융거래에 있어 거래지시를 하거나 이용자 및 거래내용의 진실성과 정확성을 확보하기 위하여 사용되는 수단 또는 정보로서, 이용자의 공인인증서, 전화번호, 결제비밀번호, 단말기, 아이디, 비밀번호 등을 말한다.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결제수단으로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Default="00D0103F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기관을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865535" w:rsidRPr="00F101F9" w:rsidRDefault="00865535" w:rsidP="00D0103F">
      <w:pPr>
        <w:numPr>
          <w:ilvl w:val="0"/>
          <w:numId w:val="13"/>
        </w:numPr>
        <w:tabs>
          <w:tab w:val="clear" w:pos="740"/>
          <w:tab w:val="num" w:pos="300"/>
        </w:tabs>
        <w:wordWrap/>
        <w:spacing w:line="240" w:lineRule="atLeast"/>
        <w:ind w:left="200" w:hanging="10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상품권서비스 : 상품권서비스란 기명 또는 무기명으로 발행되는 선불 전자지급수단 및 상품권 중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통해 제공되는 지불수단을 말함.</w:t>
      </w:r>
    </w:p>
    <w:p w:rsidR="00311F6C" w:rsidRPr="00F101F9" w:rsidRDefault="00311F6C" w:rsidP="00794FC0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미수금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증빙자료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배송장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수령증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증빙자료에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65535">
        <w:rPr>
          <w:rFonts w:asciiTheme="majorHAnsi" w:eastAsiaTheme="majorHAnsi" w:hAnsiTheme="majorHAnsi" w:hint="eastAsia"/>
          <w:sz w:val="14"/>
          <w:szCs w:val="14"/>
        </w:rPr>
        <w:t xml:space="preserve">시에 </w:t>
      </w:r>
      <w:r w:rsidR="00865535">
        <w:rPr>
          <w:rFonts w:asciiTheme="majorHAnsi" w:eastAsiaTheme="majorHAnsi" w:hAnsiTheme="majorHAnsi"/>
          <w:sz w:val="14"/>
          <w:szCs w:val="14"/>
        </w:rPr>
        <w:t>“</w:t>
      </w:r>
      <w:r w:rsidR="00865535">
        <w:rPr>
          <w:rFonts w:asciiTheme="majorHAnsi" w:eastAsiaTheme="majorHAnsi" w:hAnsiTheme="majorHAnsi" w:hint="eastAsia"/>
          <w:sz w:val="14"/>
          <w:szCs w:val="14"/>
        </w:rPr>
        <w:t>갑</w:t>
      </w:r>
      <w:r w:rsidR="00865535">
        <w:rPr>
          <w:rFonts w:asciiTheme="majorHAnsi" w:eastAsiaTheme="majorHAnsi" w:hAnsiTheme="majorHAnsi"/>
          <w:sz w:val="14"/>
          <w:szCs w:val="14"/>
        </w:rPr>
        <w:t>”</w:t>
      </w:r>
      <w:r w:rsidR="00865535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636D">
        <w:rPr>
          <w:rFonts w:asciiTheme="majorHAnsi" w:eastAsiaTheme="majorHAnsi" w:hAnsiTheme="majorHAnsi"/>
          <w:sz w:val="14"/>
          <w:szCs w:val="14"/>
        </w:rPr>
        <w:t>“</w:t>
      </w:r>
      <w:r w:rsidR="0088636D">
        <w:rPr>
          <w:rFonts w:asciiTheme="majorHAnsi" w:eastAsiaTheme="majorHAnsi" w:hAnsiTheme="majorHAnsi" w:hint="eastAsia"/>
          <w:sz w:val="14"/>
          <w:szCs w:val="14"/>
        </w:rPr>
        <w:t>을</w:t>
      </w:r>
      <w:r w:rsidR="0088636D">
        <w:rPr>
          <w:rFonts w:asciiTheme="majorHAnsi" w:eastAsiaTheme="majorHAnsi" w:hAnsiTheme="majorHAnsi"/>
          <w:sz w:val="14"/>
          <w:szCs w:val="14"/>
        </w:rPr>
        <w:t>”</w:t>
      </w:r>
      <w:r w:rsidR="0088636D">
        <w:rPr>
          <w:rFonts w:asciiTheme="majorHAnsi" w:eastAsiaTheme="majorHAnsi" w:hAnsiTheme="majorHAnsi" w:hint="eastAsia"/>
          <w:sz w:val="14"/>
          <w:szCs w:val="14"/>
        </w:rPr>
        <w:t xml:space="preserve">에게 해당 자료를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865535">
        <w:rPr>
          <w:rFonts w:asciiTheme="majorHAnsi" w:eastAsiaTheme="majorHAnsi" w:hAnsiTheme="majorHAnsi" w:hint="eastAsia"/>
          <w:sz w:val="14"/>
          <w:szCs w:val="14"/>
        </w:rPr>
        <w:t xml:space="preserve"> 한다. 만약 증빙자료를 제출하지 않아 </w:t>
      </w:r>
      <w:r w:rsidR="00865535">
        <w:rPr>
          <w:rFonts w:asciiTheme="majorHAnsi" w:eastAsiaTheme="majorHAnsi" w:hAnsiTheme="majorHAnsi"/>
          <w:sz w:val="14"/>
          <w:szCs w:val="14"/>
        </w:rPr>
        <w:t>“</w:t>
      </w:r>
      <w:r w:rsidR="00865535">
        <w:rPr>
          <w:rFonts w:asciiTheme="majorHAnsi" w:eastAsiaTheme="majorHAnsi" w:hAnsiTheme="majorHAnsi" w:hint="eastAsia"/>
          <w:sz w:val="14"/>
          <w:szCs w:val="14"/>
        </w:rPr>
        <w:t>을</w:t>
      </w:r>
      <w:r w:rsidR="00865535">
        <w:rPr>
          <w:rFonts w:asciiTheme="majorHAnsi" w:eastAsiaTheme="majorHAnsi" w:hAnsiTheme="majorHAnsi"/>
          <w:sz w:val="14"/>
          <w:szCs w:val="14"/>
        </w:rPr>
        <w:t>”</w:t>
      </w:r>
      <w:r w:rsidR="00865535">
        <w:rPr>
          <w:rFonts w:asciiTheme="majorHAnsi" w:eastAsiaTheme="majorHAnsi" w:hAnsiTheme="majorHAnsi" w:hint="eastAsia"/>
          <w:sz w:val="14"/>
          <w:szCs w:val="14"/>
        </w:rPr>
        <w:t xml:space="preserve">에게 손해가 발생할 경우 이에 대한 모든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="00886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886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88636D" w:rsidRDefault="0088636D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88636D" w:rsidRDefault="0088636D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lastRenderedPageBreak/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 된다.</w:t>
      </w:r>
    </w:p>
    <w:p w:rsidR="0088636D" w:rsidRDefault="0088636D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88636D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88636D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88636D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88636D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88636D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88636D" w:rsidRPr="00F101F9" w:rsidRDefault="0088636D" w:rsidP="0088636D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D4538" w:rsidRPr="007D4538" w:rsidRDefault="007D4538" w:rsidP="00311F6C">
      <w:pPr>
        <w:tabs>
          <w:tab w:val="num" w:pos="200"/>
          <w:tab w:val="num" w:pos="684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311F6C" w:rsidRPr="00F101F9" w:rsidRDefault="00311F6C" w:rsidP="00794FC0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A53890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A53890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"INIpay"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지불승인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5C7C57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5C7C57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7D4538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불법적인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관련자료와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함께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①항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증빙자료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배송장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수령증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추가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</w:t>
      </w:r>
      <w:smartTag w:uri="urn:schemas-microsoft-com:office:smarttags" w:element="PersonName">
        <w:smartTagPr>
          <w:attr w:name="ls" w:val="trans"/>
        </w:smartTagPr>
        <w:r w:rsidRPr="00F101F9">
          <w:rPr>
            <w:rFonts w:asciiTheme="majorHAnsi" w:eastAsiaTheme="majorHAnsi" w:hAnsiTheme="majorHAnsi" w:hint="eastAsia"/>
            <w:sz w:val="14"/>
            <w:szCs w:val="14"/>
          </w:rPr>
          <w:t>이</w:t>
        </w:r>
        <w:r w:rsidRPr="00F101F9">
          <w:rPr>
            <w:rFonts w:asciiTheme="majorHAnsi" w:eastAsiaTheme="majorHAnsi" w:hAnsiTheme="majorHAnsi"/>
            <w:sz w:val="14"/>
            <w:szCs w:val="14"/>
          </w:rPr>
          <w:t xml:space="preserve"> </w:t>
        </w:r>
        <w:r w:rsidRPr="00F101F9">
          <w:rPr>
            <w:rFonts w:asciiTheme="majorHAnsi" w:eastAsiaTheme="majorHAnsi" w:hAnsiTheme="majorHAnsi" w:hint="eastAsia"/>
            <w:sz w:val="14"/>
            <w:szCs w:val="14"/>
          </w:rPr>
          <w:t>정한</w:t>
        </w:r>
      </w:smartTag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smartTag w:uri="urn:schemas-microsoft-com:office:smarttags" w:element="PersonName">
        <w:smartTagPr>
          <w:attr w:name="ls" w:val="trans"/>
        </w:smartTagPr>
        <w:r w:rsidRPr="00F101F9">
          <w:rPr>
            <w:rFonts w:asciiTheme="majorHAnsi" w:eastAsiaTheme="majorHAnsi" w:hAnsiTheme="majorHAnsi" w:hint="eastAsia"/>
            <w:sz w:val="14"/>
            <w:szCs w:val="14"/>
          </w:rPr>
          <w:t>이</w:t>
        </w:r>
        <w:r w:rsidRPr="00F101F9">
          <w:rPr>
            <w:rFonts w:asciiTheme="majorHAnsi" w:eastAsiaTheme="majorHAnsi" w:hAnsiTheme="majorHAnsi"/>
            <w:sz w:val="14"/>
            <w:szCs w:val="14"/>
          </w:rPr>
          <w:t xml:space="preserve"> </w:t>
        </w:r>
        <w:r w:rsidRPr="00F101F9">
          <w:rPr>
            <w:rFonts w:asciiTheme="majorHAnsi" w:eastAsiaTheme="majorHAnsi" w:hAnsiTheme="majorHAnsi" w:hint="eastAsia"/>
            <w:sz w:val="14"/>
            <w:szCs w:val="14"/>
          </w:rPr>
          <w:t>정한</w:t>
        </w:r>
      </w:smartTag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F101F9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311F6C" w:rsidRDefault="00311F6C" w:rsidP="00311F6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C2329B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C2329B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C2329B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C2329B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C2329B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Pr="00F101F9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F101F9">
        <w:rPr>
          <w:rFonts w:asciiTheme="majorHAnsi" w:eastAsiaTheme="majorHAnsi" w:hAnsiTheme="majorHAnsi"/>
          <w:sz w:val="14"/>
          <w:szCs w:val="14"/>
        </w:rPr>
        <w:t>("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>")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C2329B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C2329B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D0103F" w:rsidRPr="00F101F9" w:rsidRDefault="00C2329B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311F6C" w:rsidRPr="00F101F9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C2329B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이용자에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대한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C2329B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건전한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제공을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위해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공공의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안녕질서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미풍약속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보호에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관한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사항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정보통신윤리위원회에서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C2329B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lastRenderedPageBreak/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Pr="00F101F9" w:rsidRDefault="00C2329B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법규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준수사항은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6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간편결제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카드정보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계좌정보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</w:t>
      </w:r>
      <w:r w:rsidRPr="00F101F9">
        <w:rPr>
          <w:rFonts w:asciiTheme="majorHAnsi" w:eastAsiaTheme="majorHAnsi" w:hAnsiTheme="majorHAnsi"/>
          <w:sz w:val="14"/>
          <w:szCs w:val="14"/>
        </w:rPr>
        <w:t>, 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스마트폰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애플리케이션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ARS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간편하게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칭한다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6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종류로는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Kpay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기반으로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간편결제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6" w:hanging="140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Kpay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거래는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종류에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약정된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신용카드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정산주기를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준용한다</w:t>
      </w:r>
      <w:r w:rsidRPr="00F101F9">
        <w:rPr>
          <w:rFonts w:asciiTheme="majorHAnsi" w:eastAsiaTheme="majorHAnsi" w:hAnsiTheme="majorHAnsi"/>
          <w:sz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</w:rPr>
        <w:t>단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휴대폰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휴대폰결제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정산주기를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Kpay </w:t>
      </w:r>
      <w:r w:rsidRPr="00F101F9">
        <w:rPr>
          <w:rFonts w:asciiTheme="majorHAnsi" w:eastAsiaTheme="majorHAnsi" w:hAnsiTheme="majorHAnsi" w:hint="eastAsia"/>
          <w:sz w:val="14"/>
        </w:rPr>
        <w:t>거래의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방법과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동일하다</w:t>
      </w:r>
      <w:r w:rsidRPr="00F101F9">
        <w:rPr>
          <w:rFonts w:asciiTheme="majorHAnsi" w:eastAsiaTheme="majorHAnsi" w:hAnsiTheme="majorHAnsi"/>
          <w:sz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</w:rPr>
        <w:t>단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신용카드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휴대폰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제외한</w:t>
      </w:r>
      <w:r w:rsidRPr="00F101F9">
        <w:rPr>
          <w:rFonts w:asciiTheme="majorHAnsi" w:eastAsiaTheme="majorHAnsi" w:hAnsiTheme="majorHAnsi"/>
          <w:sz w:val="14"/>
        </w:rPr>
        <w:t xml:space="preserve"> Kpay </w:t>
      </w:r>
      <w:r w:rsidRPr="00F101F9">
        <w:rPr>
          <w:rFonts w:asciiTheme="majorHAnsi" w:eastAsiaTheme="majorHAnsi" w:hAnsiTheme="majorHAnsi" w:hint="eastAsia"/>
          <w:sz w:val="14"/>
        </w:rPr>
        <w:t>거래에서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익일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거래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수수료는</w:t>
      </w:r>
      <w:r w:rsidRPr="00F101F9">
        <w:rPr>
          <w:rFonts w:asciiTheme="majorHAnsi" w:eastAsiaTheme="majorHAnsi" w:hAnsiTheme="majorHAnsi"/>
          <w:sz w:val="14"/>
        </w:rPr>
        <w:t>,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환급하지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않는다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기반으로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간편결제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전자지갑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정산주기는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Pr="00F101F9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CF33C6" w:rsidRDefault="00D0103F" w:rsidP="00CF33C6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C2329B">
        <w:rPr>
          <w:rFonts w:asciiTheme="majorHAnsi" w:eastAsiaTheme="majorHAnsi" w:hAnsiTheme="majorHAnsi" w:hint="eastAsia"/>
          <w:sz w:val="14"/>
          <w:szCs w:val="14"/>
        </w:rPr>
        <w:t>(</w:t>
      </w:r>
      <w:r w:rsidR="00C2329B">
        <w:rPr>
          <w:rFonts w:asciiTheme="majorHAnsi" w:eastAsiaTheme="majorHAnsi" w:hAnsiTheme="majorHAnsi"/>
          <w:sz w:val="14"/>
          <w:szCs w:val="14"/>
        </w:rPr>
        <w:t>“</w:t>
      </w:r>
      <w:r w:rsidR="00C2329B">
        <w:rPr>
          <w:rFonts w:asciiTheme="majorHAnsi" w:eastAsiaTheme="majorHAnsi" w:hAnsiTheme="majorHAnsi" w:hint="eastAsia"/>
          <w:sz w:val="14"/>
          <w:szCs w:val="14"/>
        </w:rPr>
        <w:t>을</w:t>
      </w:r>
      <w:r w:rsidR="00C2329B">
        <w:rPr>
          <w:rFonts w:asciiTheme="majorHAnsi" w:eastAsiaTheme="majorHAnsi" w:hAnsiTheme="majorHAnsi"/>
          <w:sz w:val="14"/>
          <w:szCs w:val="14"/>
        </w:rPr>
        <w:t>”</w:t>
      </w:r>
      <w:r w:rsidR="00C232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C2329B">
        <w:rPr>
          <w:rFonts w:asciiTheme="majorHAnsi" w:eastAsiaTheme="majorHAnsi" w:hAnsiTheme="majorHAnsi"/>
          <w:sz w:val="14"/>
          <w:szCs w:val="14"/>
        </w:rPr>
        <w:t>“</w:t>
      </w:r>
      <w:r w:rsidR="00C232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C2329B">
        <w:rPr>
          <w:rFonts w:asciiTheme="majorHAnsi" w:eastAsiaTheme="majorHAnsi" w:hAnsiTheme="majorHAnsi"/>
          <w:sz w:val="14"/>
          <w:szCs w:val="14"/>
        </w:rPr>
        <w:t>”</w:t>
      </w:r>
      <w:r w:rsidR="00C2329B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C2329B">
        <w:rPr>
          <w:rFonts w:asciiTheme="majorHAnsi" w:eastAsiaTheme="majorHAnsi" w:hAnsiTheme="majorHAnsi"/>
          <w:sz w:val="14"/>
          <w:szCs w:val="14"/>
        </w:rPr>
        <w:t>“</w:t>
      </w:r>
      <w:r w:rsidR="00C2329B">
        <w:rPr>
          <w:rFonts w:asciiTheme="majorHAnsi" w:eastAsiaTheme="majorHAnsi" w:hAnsiTheme="majorHAnsi" w:hint="eastAsia"/>
          <w:sz w:val="14"/>
          <w:szCs w:val="14"/>
        </w:rPr>
        <w:t>갑</w:t>
      </w:r>
      <w:r w:rsidR="00C2329B">
        <w:rPr>
          <w:rFonts w:asciiTheme="majorHAnsi" w:eastAsiaTheme="majorHAnsi" w:hAnsiTheme="majorHAnsi"/>
          <w:sz w:val="14"/>
          <w:szCs w:val="14"/>
        </w:rPr>
        <w:t>”</w:t>
      </w:r>
      <w:r w:rsidR="00C2329B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C2329B">
        <w:rPr>
          <w:rFonts w:asciiTheme="majorHAnsi" w:eastAsiaTheme="majorHAnsi" w:hAnsiTheme="majorHAnsi"/>
          <w:sz w:val="14"/>
          <w:szCs w:val="14"/>
        </w:rPr>
        <w:t>“</w:t>
      </w:r>
      <w:r w:rsidR="00C2329B">
        <w:rPr>
          <w:rFonts w:asciiTheme="majorHAnsi" w:eastAsiaTheme="majorHAnsi" w:hAnsiTheme="majorHAnsi" w:hint="eastAsia"/>
          <w:sz w:val="14"/>
          <w:szCs w:val="14"/>
        </w:rPr>
        <w:t>갑</w:t>
      </w:r>
      <w:r w:rsidR="00C2329B">
        <w:rPr>
          <w:rFonts w:asciiTheme="majorHAnsi" w:eastAsiaTheme="majorHAnsi" w:hAnsiTheme="majorHAnsi"/>
          <w:sz w:val="14"/>
          <w:szCs w:val="14"/>
        </w:rPr>
        <w:t>”</w:t>
      </w:r>
      <w:r w:rsidR="00C2329B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CF33C6" w:rsidRPr="00CF33C6" w:rsidRDefault="00CF33C6" w:rsidP="00CF33C6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9141D3">
        <w:rPr>
          <w:rFonts w:asciiTheme="majorHAnsi" w:eastAsiaTheme="majorHAnsi" w:hAnsiTheme="majorHAnsi" w:hint="eastAsia"/>
          <w:sz w:val="14"/>
          <w:szCs w:val="14"/>
        </w:rPr>
        <w:t xml:space="preserve"> 전항의 경우 </w:t>
      </w:r>
      <w:r w:rsidR="009141D3">
        <w:rPr>
          <w:rFonts w:asciiTheme="majorHAnsi" w:eastAsiaTheme="majorHAnsi" w:hAnsiTheme="majorHAnsi"/>
          <w:sz w:val="14"/>
          <w:szCs w:val="14"/>
        </w:rPr>
        <w:t>“</w:t>
      </w:r>
      <w:r w:rsidR="009141D3">
        <w:rPr>
          <w:rFonts w:asciiTheme="majorHAnsi" w:eastAsiaTheme="majorHAnsi" w:hAnsiTheme="majorHAnsi" w:hint="eastAsia"/>
          <w:sz w:val="14"/>
          <w:szCs w:val="14"/>
        </w:rPr>
        <w:t>갑</w:t>
      </w:r>
      <w:r w:rsidR="009141D3">
        <w:rPr>
          <w:rFonts w:asciiTheme="majorHAnsi" w:eastAsiaTheme="majorHAnsi" w:hAnsiTheme="majorHAnsi"/>
          <w:sz w:val="14"/>
          <w:szCs w:val="14"/>
        </w:rPr>
        <w:t>”</w:t>
      </w:r>
      <w:r w:rsidR="009141D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9141D3">
        <w:rPr>
          <w:rFonts w:asciiTheme="majorHAnsi" w:eastAsiaTheme="majorHAnsi" w:hAnsiTheme="majorHAnsi"/>
          <w:sz w:val="14"/>
          <w:szCs w:val="14"/>
        </w:rPr>
        <w:t>“</w:t>
      </w:r>
      <w:r w:rsidR="009141D3">
        <w:rPr>
          <w:rFonts w:asciiTheme="majorHAnsi" w:eastAsiaTheme="majorHAnsi" w:hAnsiTheme="majorHAnsi" w:hint="eastAsia"/>
          <w:sz w:val="14"/>
          <w:szCs w:val="14"/>
        </w:rPr>
        <w:t>을</w:t>
      </w:r>
      <w:r w:rsidR="009141D3">
        <w:rPr>
          <w:rFonts w:asciiTheme="majorHAnsi" w:eastAsiaTheme="majorHAnsi" w:hAnsiTheme="majorHAnsi"/>
          <w:sz w:val="14"/>
          <w:szCs w:val="14"/>
        </w:rPr>
        <w:t>”</w:t>
      </w:r>
      <w:r w:rsidR="009141D3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3영업일 이내에 해당자료를 </w:t>
      </w:r>
      <w:r w:rsidR="009141D3">
        <w:rPr>
          <w:rFonts w:asciiTheme="majorHAnsi" w:eastAsiaTheme="majorHAnsi" w:hAnsiTheme="majorHAnsi"/>
          <w:sz w:val="14"/>
          <w:szCs w:val="14"/>
        </w:rPr>
        <w:t>“</w:t>
      </w:r>
      <w:r w:rsidR="009141D3">
        <w:rPr>
          <w:rFonts w:asciiTheme="majorHAnsi" w:eastAsiaTheme="majorHAnsi" w:hAnsiTheme="majorHAnsi" w:hint="eastAsia"/>
          <w:sz w:val="14"/>
          <w:szCs w:val="14"/>
        </w:rPr>
        <w:t>을</w:t>
      </w:r>
      <w:r w:rsidR="009141D3">
        <w:rPr>
          <w:rFonts w:asciiTheme="majorHAnsi" w:eastAsiaTheme="majorHAnsi" w:hAnsiTheme="majorHAnsi"/>
          <w:sz w:val="14"/>
          <w:szCs w:val="14"/>
        </w:rPr>
        <w:t>”</w:t>
      </w:r>
      <w:r w:rsidR="009141D3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9141D3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상대방의(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통하여 결제한 자로서,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갑의 하위몰을 모두 포함한다.)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9141D3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"INIpay"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72ED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"INIpay"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Pr="00F101F9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INIpay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311F6C" w:rsidRDefault="00311F6C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통지의무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E972B5">
        <w:rPr>
          <w:rFonts w:asciiTheme="majorHAnsi" w:eastAsiaTheme="majorHAnsi" w:hAnsiTheme="majorHAnsi" w:hint="eastAsia"/>
          <w:sz w:val="14"/>
          <w:szCs w:val="14"/>
        </w:rPr>
        <w:t>.</w:t>
      </w:r>
      <w:r w:rsidR="00EE5DD6">
        <w:rPr>
          <w:rFonts w:asciiTheme="majorHAnsi" w:eastAsiaTheme="majorHAnsi" w:hAnsiTheme="majorHAnsi" w:hint="eastAsia"/>
          <w:sz w:val="14"/>
          <w:szCs w:val="14"/>
        </w:rPr>
        <w:t xml:space="preserve"> 단 전자계약의 경우 </w:t>
      </w:r>
      <w:r w:rsidR="00EE5DD6">
        <w:rPr>
          <w:rFonts w:asciiTheme="majorHAnsi" w:eastAsiaTheme="majorHAnsi" w:hAnsiTheme="majorHAnsi"/>
          <w:sz w:val="14"/>
          <w:szCs w:val="14"/>
        </w:rPr>
        <w:t>“</w:t>
      </w:r>
      <w:r w:rsidR="00EE5DD6">
        <w:rPr>
          <w:rFonts w:asciiTheme="majorHAnsi" w:eastAsiaTheme="majorHAnsi" w:hAnsiTheme="majorHAnsi" w:hint="eastAsia"/>
          <w:sz w:val="14"/>
          <w:szCs w:val="14"/>
        </w:rPr>
        <w:t>을</w:t>
      </w:r>
      <w:r w:rsidR="00EE5DD6">
        <w:rPr>
          <w:rFonts w:asciiTheme="majorHAnsi" w:eastAsiaTheme="majorHAnsi" w:hAnsiTheme="majorHAnsi"/>
          <w:sz w:val="14"/>
          <w:szCs w:val="14"/>
        </w:rPr>
        <w:t>”</w:t>
      </w:r>
      <w:r w:rsidR="00EE5DD6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EE5DD6">
        <w:rPr>
          <w:rFonts w:asciiTheme="majorHAnsi" w:eastAsiaTheme="majorHAnsi" w:hAnsiTheme="majorHAnsi"/>
          <w:sz w:val="14"/>
          <w:szCs w:val="14"/>
        </w:rPr>
        <w:t>“</w:t>
      </w:r>
      <w:r w:rsidR="00EE5DD6">
        <w:rPr>
          <w:rFonts w:asciiTheme="majorHAnsi" w:eastAsiaTheme="majorHAnsi" w:hAnsiTheme="majorHAnsi" w:hint="eastAsia"/>
          <w:sz w:val="14"/>
          <w:szCs w:val="14"/>
        </w:rPr>
        <w:t>갑</w:t>
      </w:r>
      <w:r w:rsidR="00EE5DD6">
        <w:rPr>
          <w:rFonts w:asciiTheme="majorHAnsi" w:eastAsiaTheme="majorHAnsi" w:hAnsiTheme="majorHAnsi"/>
          <w:sz w:val="14"/>
          <w:szCs w:val="14"/>
        </w:rPr>
        <w:t>”</w:t>
      </w:r>
      <w:r w:rsidR="00EE5DD6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“쇼핑몰”등록정보에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변동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불확실한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책임지지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”사용을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예정일</w:t>
      </w:r>
      <w:r w:rsidRPr="00F101F9">
        <w:rPr>
          <w:rFonts w:asciiTheme="majorHAnsi" w:eastAsiaTheme="majorHAnsi" w:hAnsiTheme="majorHAnsi"/>
          <w:sz w:val="14"/>
          <w:szCs w:val="14"/>
        </w:rPr>
        <w:t>30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카드사의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9141D3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Pr="00F101F9">
        <w:rPr>
          <w:rFonts w:asciiTheme="majorHAnsi" w:eastAsiaTheme="majorHAnsi" w:hAnsiTheme="majorHAnsi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9141D3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9141D3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일부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변경할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있다</w:t>
      </w:r>
      <w:r w:rsidRPr="00F101F9">
        <w:rPr>
          <w:rFonts w:asciiTheme="majorHAnsi" w:eastAsiaTheme="majorHAnsi" w:hAnsiTheme="majorHAnsi"/>
          <w:sz w:val="14"/>
        </w:rPr>
        <w:t>.</w:t>
      </w:r>
      <w:r w:rsidR="00F70898">
        <w:rPr>
          <w:rFonts w:asciiTheme="majorHAnsi" w:eastAsiaTheme="majorHAnsi" w:hAnsiTheme="majorHAnsi" w:hint="eastAsia"/>
          <w:sz w:val="14"/>
        </w:rPr>
        <w:t xml:space="preserve"> 또한 </w:t>
      </w:r>
      <w:r w:rsidR="00F70898">
        <w:rPr>
          <w:rFonts w:asciiTheme="majorHAnsi" w:eastAsiaTheme="majorHAnsi" w:hAnsiTheme="majorHAnsi"/>
          <w:sz w:val="14"/>
        </w:rPr>
        <w:t>“</w:t>
      </w:r>
      <w:r w:rsidR="00F70898">
        <w:rPr>
          <w:rFonts w:asciiTheme="majorHAnsi" w:eastAsiaTheme="majorHAnsi" w:hAnsiTheme="majorHAnsi" w:hint="eastAsia"/>
          <w:sz w:val="14"/>
        </w:rPr>
        <w:t>을</w:t>
      </w:r>
      <w:r w:rsidR="00F70898">
        <w:rPr>
          <w:rFonts w:asciiTheme="majorHAnsi" w:eastAsiaTheme="majorHAnsi" w:hAnsiTheme="majorHAnsi"/>
          <w:sz w:val="14"/>
        </w:rPr>
        <w:t>”</w:t>
      </w:r>
      <w:r w:rsidR="00F70898">
        <w:rPr>
          <w:rFonts w:asciiTheme="majorHAnsi" w:eastAsiaTheme="majorHAnsi" w:hAnsiTheme="majorHAnsi" w:hint="eastAsia"/>
          <w:sz w:val="14"/>
        </w:rPr>
        <w:t xml:space="preserve">이 </w:t>
      </w:r>
      <w:r w:rsidR="00F70898">
        <w:rPr>
          <w:rFonts w:asciiTheme="majorHAnsi" w:eastAsiaTheme="majorHAnsi" w:hAnsiTheme="majorHAnsi"/>
          <w:sz w:val="14"/>
        </w:rPr>
        <w:t>“</w:t>
      </w:r>
      <w:r w:rsidR="00F70898">
        <w:rPr>
          <w:rFonts w:asciiTheme="majorHAnsi" w:eastAsiaTheme="majorHAnsi" w:hAnsiTheme="majorHAnsi" w:hint="eastAsia"/>
          <w:sz w:val="14"/>
        </w:rPr>
        <w:t>갑</w:t>
      </w:r>
      <w:r w:rsidR="00F70898">
        <w:rPr>
          <w:rFonts w:asciiTheme="majorHAnsi" w:eastAsiaTheme="majorHAnsi" w:hAnsiTheme="majorHAnsi"/>
          <w:sz w:val="14"/>
        </w:rPr>
        <w:t>”</w:t>
      </w:r>
      <w:r w:rsidR="00F70898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F70898">
        <w:rPr>
          <w:rFonts w:asciiTheme="majorHAnsi" w:eastAsiaTheme="majorHAnsi" w:hAnsiTheme="majorHAnsi"/>
          <w:sz w:val="14"/>
        </w:rPr>
        <w:t>“</w:t>
      </w:r>
      <w:r w:rsidR="00F70898">
        <w:rPr>
          <w:rFonts w:asciiTheme="majorHAnsi" w:eastAsiaTheme="majorHAnsi" w:hAnsiTheme="majorHAnsi" w:hint="eastAsia"/>
          <w:sz w:val="14"/>
        </w:rPr>
        <w:t>갑</w:t>
      </w:r>
      <w:r w:rsidR="00F70898">
        <w:rPr>
          <w:rFonts w:asciiTheme="majorHAnsi" w:eastAsiaTheme="majorHAnsi" w:hAnsiTheme="majorHAnsi"/>
          <w:sz w:val="14"/>
        </w:rPr>
        <w:t>”</w:t>
      </w:r>
      <w:r w:rsidR="00EE5DD6">
        <w:rPr>
          <w:rFonts w:asciiTheme="majorHAnsi" w:eastAsiaTheme="majorHAnsi" w:hAnsiTheme="majorHAnsi" w:hint="eastAsia"/>
          <w:sz w:val="14"/>
        </w:rPr>
        <w:t xml:space="preserve">의 요청과 </w:t>
      </w:r>
      <w:r w:rsidR="00EE5DD6">
        <w:rPr>
          <w:rFonts w:asciiTheme="majorHAnsi" w:eastAsiaTheme="majorHAnsi" w:hAnsiTheme="majorHAnsi"/>
          <w:sz w:val="14"/>
        </w:rPr>
        <w:t>“</w:t>
      </w:r>
      <w:r w:rsidR="00EE5DD6">
        <w:rPr>
          <w:rFonts w:asciiTheme="majorHAnsi" w:eastAsiaTheme="majorHAnsi" w:hAnsiTheme="majorHAnsi" w:hint="eastAsia"/>
          <w:sz w:val="14"/>
        </w:rPr>
        <w:t>을</w:t>
      </w:r>
      <w:r w:rsidR="00EE5DD6">
        <w:rPr>
          <w:rFonts w:asciiTheme="majorHAnsi" w:eastAsiaTheme="majorHAnsi" w:hAnsiTheme="majorHAnsi"/>
          <w:sz w:val="14"/>
        </w:rPr>
        <w:t>”</w:t>
      </w:r>
      <w:r w:rsidR="00EE5DD6">
        <w:rPr>
          <w:rFonts w:asciiTheme="majorHAnsi" w:eastAsiaTheme="majorHAnsi" w:hAnsiTheme="majorHAnsi" w:hint="eastAsia"/>
          <w:sz w:val="14"/>
        </w:rPr>
        <w:t>의 승낙으로도 본 계약을 변경 할 수 있다.</w:t>
      </w:r>
    </w:p>
    <w:p w:rsidR="009141D3" w:rsidRDefault="009141D3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9141D3" w:rsidRPr="009141D3" w:rsidRDefault="009141D3" w:rsidP="009141D3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9141D3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</w:t>
      </w:r>
      <w:r>
        <w:rPr>
          <w:rFonts w:asciiTheme="majorHAnsi" w:eastAsiaTheme="majorHAnsi" w:hAnsiTheme="majorHAnsi" w:hint="eastAsia"/>
          <w:sz w:val="14"/>
        </w:rPr>
        <w:t xml:space="preserve"> 각 호의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>
        <w:rPr>
          <w:rFonts w:asciiTheme="majorHAnsi" w:eastAsiaTheme="majorHAnsi" w:hAnsiTheme="majorHAnsi" w:hint="eastAsia"/>
          <w:sz w:val="14"/>
        </w:rPr>
        <w:t>계약해지로 인하여 손해가 발생할 경우 귀책 있는 상대방에게 손해배상 청구를 할 수 있다.</w:t>
      </w:r>
    </w:p>
    <w:p w:rsidR="00D0103F" w:rsidRPr="00F101F9" w:rsidRDefault="009141D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9141D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9141D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양도하는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</w:p>
    <w:p w:rsidR="00D0103F" w:rsidRPr="00F101F9" w:rsidRDefault="009141D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4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불성실한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업무수행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일방의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중대한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과실로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쌍방간에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유지할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정도로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신뢰가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손상된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9141D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5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</w:rPr>
        <w:t>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등록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홈페이지</w:t>
      </w:r>
      <w:r w:rsidR="00D0103F" w:rsidRPr="00F101F9">
        <w:rPr>
          <w:rFonts w:asciiTheme="majorHAnsi" w:eastAsiaTheme="majorHAnsi" w:hAnsiTheme="majorHAnsi"/>
          <w:sz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</w:rPr>
        <w:t>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매출이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9141D3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후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이용기간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제기할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신의성실의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원칙에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해결하여야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하며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그에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결과를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9141D3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5C7C57" w:rsidRDefault="009141D3" w:rsidP="005C7C57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계약서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제</w:t>
      </w:r>
      <w:r w:rsidR="00D0103F" w:rsidRPr="005C7C57">
        <w:rPr>
          <w:rFonts w:asciiTheme="majorHAnsi" w:eastAsiaTheme="majorHAnsi" w:hAnsiTheme="majorHAnsi"/>
          <w:sz w:val="14"/>
        </w:rPr>
        <w:t>5</w:t>
      </w:r>
      <w:r w:rsidR="005C7C57" w:rsidRPr="005C7C57">
        <w:rPr>
          <w:rFonts w:asciiTheme="majorHAnsi" w:eastAsiaTheme="majorHAnsi" w:hAnsiTheme="majorHAnsi" w:hint="eastAsia"/>
          <w:sz w:val="14"/>
        </w:rPr>
        <w:t>, 6, 7</w:t>
      </w:r>
      <w:r w:rsidR="00D0103F" w:rsidRPr="005C7C57">
        <w:rPr>
          <w:rFonts w:asciiTheme="majorHAnsi" w:eastAsiaTheme="majorHAnsi" w:hAnsiTheme="majorHAnsi" w:hint="eastAsia"/>
          <w:sz w:val="14"/>
        </w:rPr>
        <w:t>조의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효력은</w:t>
      </w:r>
      <w:r w:rsidR="00D0103F" w:rsidRPr="005C7C57">
        <w:rPr>
          <w:rFonts w:asciiTheme="majorHAnsi" w:eastAsiaTheme="majorHAnsi" w:hAnsiTheme="majorHAnsi"/>
          <w:sz w:val="14"/>
        </w:rPr>
        <w:t xml:space="preserve"> “INIpay” </w:t>
      </w:r>
      <w:r w:rsidR="00D0103F" w:rsidRPr="005C7C57">
        <w:rPr>
          <w:rFonts w:asciiTheme="majorHAnsi" w:eastAsiaTheme="majorHAnsi" w:hAnsiTheme="majorHAnsi" w:hint="eastAsia"/>
          <w:sz w:val="14"/>
        </w:rPr>
        <w:t>이용계약의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해지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시에도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고객의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민원발생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원인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요소가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완전히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소멸될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때까지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계속</w:t>
      </w:r>
      <w:r w:rsidR="00D0103F" w:rsidRPr="005C7C57">
        <w:rPr>
          <w:rFonts w:asciiTheme="majorHAnsi" w:eastAsiaTheme="majorHAnsi" w:hAnsiTheme="majorHAnsi"/>
          <w:sz w:val="14"/>
        </w:rPr>
        <w:t xml:space="preserve"> </w:t>
      </w:r>
      <w:r w:rsidR="00D0103F" w:rsidRPr="005C7C57">
        <w:rPr>
          <w:rFonts w:asciiTheme="majorHAnsi" w:eastAsiaTheme="majorHAnsi" w:hAnsiTheme="majorHAnsi" w:hint="eastAsia"/>
          <w:sz w:val="14"/>
        </w:rPr>
        <w:t>유지된다</w:t>
      </w:r>
      <w:r w:rsidR="00D0103F" w:rsidRPr="005C7C57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9141D3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074A9C"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164457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Pr="007D4538" w:rsidRDefault="00311F6C" w:rsidP="000635C2">
      <w:pPr>
        <w:pStyle w:val="a7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9141D3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lastRenderedPageBreak/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9141D3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해당영업양도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가져오는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상대방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과의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서비스를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Pr="00311F6C" w:rsidRDefault="00311F6C" w:rsidP="00794FC0">
      <w:pPr>
        <w:wordWrap/>
        <w:spacing w:line="240" w:lineRule="atLeast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</w:rPr>
        <w:t xml:space="preserve"> 22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자신이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위탁한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Pr="00F101F9" w:rsidRDefault="00311F6C" w:rsidP="00D0103F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9141D3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9141D3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만일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074A9C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794FC0">
        <w:rPr>
          <w:rFonts w:asciiTheme="majorHAnsi" w:eastAsiaTheme="majorHAnsi" w:hAnsiTheme="majorHAnsi" w:hint="eastAsia"/>
          <w:sz w:val="14"/>
          <w:szCs w:val="14"/>
        </w:rPr>
        <w:t xml:space="preserve">단, </w:t>
      </w:r>
      <w:r w:rsidR="00794FC0">
        <w:rPr>
          <w:rFonts w:asciiTheme="majorHAnsi" w:eastAsiaTheme="majorHAnsi" w:hAnsiTheme="majorHAnsi"/>
          <w:sz w:val="14"/>
          <w:szCs w:val="14"/>
        </w:rPr>
        <w:t>“</w:t>
      </w:r>
      <w:r w:rsidR="00794FC0">
        <w:rPr>
          <w:rFonts w:asciiTheme="majorHAnsi" w:eastAsiaTheme="majorHAnsi" w:hAnsiTheme="majorHAnsi" w:hint="eastAsia"/>
          <w:sz w:val="14"/>
          <w:szCs w:val="14"/>
        </w:rPr>
        <w:t>갑</w:t>
      </w:r>
      <w:r w:rsidR="00794FC0">
        <w:rPr>
          <w:rFonts w:asciiTheme="majorHAnsi" w:eastAsiaTheme="majorHAnsi" w:hAnsiTheme="majorHAnsi"/>
          <w:sz w:val="14"/>
          <w:szCs w:val="14"/>
        </w:rPr>
        <w:t>”</w:t>
      </w:r>
      <w:r w:rsidR="00794FC0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이용자의 접근매체가 분실, 도난, 위조 및 변조에 해당한다는 사실을 알지 못하였을 때는 그러하지 아니하며, 고의 또는 중과실이 없었다는 사실의 입증책임은 </w:t>
      </w:r>
      <w:r w:rsidR="00794FC0">
        <w:rPr>
          <w:rFonts w:asciiTheme="majorHAnsi" w:eastAsiaTheme="majorHAnsi" w:hAnsiTheme="majorHAnsi"/>
          <w:sz w:val="14"/>
          <w:szCs w:val="14"/>
        </w:rPr>
        <w:t>“</w:t>
      </w:r>
      <w:r w:rsidR="00794FC0">
        <w:rPr>
          <w:rFonts w:asciiTheme="majorHAnsi" w:eastAsiaTheme="majorHAnsi" w:hAnsiTheme="majorHAnsi" w:hint="eastAsia"/>
          <w:sz w:val="14"/>
          <w:szCs w:val="14"/>
        </w:rPr>
        <w:t>갑</w:t>
      </w:r>
      <w:r w:rsidR="00794FC0">
        <w:rPr>
          <w:rFonts w:asciiTheme="majorHAnsi" w:eastAsiaTheme="majorHAnsi" w:hAnsiTheme="majorHAnsi"/>
          <w:sz w:val="14"/>
          <w:szCs w:val="14"/>
        </w:rPr>
        <w:t>”</w:t>
      </w:r>
      <w:r w:rsidR="00794FC0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업무상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수정할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손실에</w:t>
      </w:r>
    </w:p>
    <w:p w:rsidR="00D0103F" w:rsidRPr="00F101F9" w:rsidRDefault="00D0103F" w:rsidP="00D0103F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745"/>
        </w:tabs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9141D3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9141D3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EE5DD6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국내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지적재산권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분쟁에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추가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D0103F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CF72ED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w:pict>
          <v:shape id="AutoShape 4" o:spid="_x0000_s1033" type="#_x0000_t32" style="position:absolute;left:0;text-align:left;margin-left:-.3pt;margin-top:2.85pt;width:53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Rw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z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Hx6JHBHAgAAmgQA&#10;AA4AAAAAAAAAAAAAAAAALgIAAGRycy9lMm9Eb2MueG1sUEsBAi0AFAAGAAgAAAAhACmdnz3ZAAAA&#10;BgEAAA8AAAAAAAAAAAAAAAAAoQQAAGRycy9kb3ducmV2LnhtbFBLBQYAAAAABAAEAPMAAACnBQAA&#10;AAA=&#10;" strokecolor="gray [1629]">
            <v:stroke dashstyle="1 1" endcap="round"/>
          </v:shape>
        </w:pict>
      </w:r>
      <w:r>
        <w:rPr>
          <w:rFonts w:asciiTheme="majorHAnsi" w:eastAsiaTheme="majorHAnsi" w:hAnsiTheme="majorHAnsi"/>
          <w:noProof/>
          <w:sz w:val="16"/>
          <w:szCs w:val="14"/>
        </w:rPr>
        <w:pict>
          <v:shape id="AutoShape 5" o:spid="_x0000_s1032" type="#_x0000_t32" style="position:absolute;left:0;text-align:left;margin-left:-.3pt;margin-top:234.35pt;width:53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ev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" strokecolor="gray [1629]">
            <v:stroke dashstyle="1 1" endcap="round"/>
          </v:shape>
        </w:pict>
      </w:r>
    </w:p>
    <w:p w:rsidR="00403CA9" w:rsidRPr="00403CA9" w:rsidRDefault="00403CA9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7351D2">
      <w:pPr>
        <w:wordWrap/>
        <w:spacing w:line="240" w:lineRule="atLeast"/>
        <w:ind w:leftChars="70" w:left="140" w:firstLineChars="2498" w:firstLine="34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D0103F" w:rsidRPr="00F101F9" w:rsidRDefault="00D0103F">
      <w:pPr>
        <w:rPr>
          <w:rFonts w:asciiTheme="majorHAnsi" w:eastAsiaTheme="majorHAnsi" w:hAnsiTheme="majorHAnsi"/>
        </w:rPr>
      </w:pPr>
    </w:p>
    <w:p w:rsidR="00D0103F" w:rsidRPr="00F101F9" w:rsidRDefault="00D0103F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FB7B92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5C60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곽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C60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C60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D0103F" w:rsidRDefault="00D0103F"/>
    <w:p w:rsidR="00D0103F" w:rsidRDefault="00D0103F">
      <w:pPr>
        <w:sectPr w:rsidR="00D0103F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7D4538" w:rsidRDefault="007D4538" w:rsidP="007D4538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7D4538" w:rsidRPr="00C55455" w:rsidRDefault="007D4538" w:rsidP="007D4538">
      <w:pPr>
        <w:wordWrap/>
        <w:snapToGrid w:val="0"/>
        <w:jc w:val="right"/>
        <w:rPr>
          <w:rFonts w:ascii="맑은 고딕" w:eastAsia="맑은 고딕" w:hAnsi="맑은 고딕"/>
          <w:b/>
          <w:bCs/>
          <w:color w:val="FF0000"/>
          <w:sz w:val="16"/>
          <w:szCs w:val="14"/>
        </w:rPr>
      </w:pP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C55455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9213"/>
      </w:tblGrid>
      <w:tr w:rsidR="007D4538" w:rsidTr="001E232E">
        <w:tc>
          <w:tcPr>
            <w:tcW w:w="1560" w:type="dxa"/>
            <w:vAlign w:val="center"/>
          </w:tcPr>
          <w:p w:rsidR="007D4538" w:rsidRDefault="007D4538" w:rsidP="001E232E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7D4538" w:rsidRDefault="007D4538" w:rsidP="001E232E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7D4538" w:rsidRPr="00A07B1F" w:rsidRDefault="007D4538" w:rsidP="001E232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7D4538" w:rsidRPr="00A07B1F" w:rsidRDefault="007D4538" w:rsidP="001E232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30"/>
              <w:gridCol w:w="1823"/>
              <w:gridCol w:w="2050"/>
              <w:gridCol w:w="4079"/>
            </w:tblGrid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7D4538" w:rsidRPr="00A07B1F" w:rsidRDefault="007D4538" w:rsidP="001E232E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4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7D4538" w:rsidRPr="00A07B1F" w:rsidTr="001E232E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7D4538" w:rsidRPr="00D979A7" w:rsidRDefault="007D4538" w:rsidP="00D979A7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7D4538" w:rsidRPr="00D979A7" w:rsidRDefault="007D4538" w:rsidP="00D979A7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D979A7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7D4538" w:rsidRPr="00D979A7" w:rsidRDefault="007D4538" w:rsidP="00D979A7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D979A7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D979A7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7D4538" w:rsidTr="001E232E">
        <w:tc>
          <w:tcPr>
            <w:tcW w:w="1560" w:type="dxa"/>
            <w:vAlign w:val="center"/>
          </w:tcPr>
          <w:p w:rsidR="007D4538" w:rsidRDefault="007D4538" w:rsidP="001E232E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7D4538" w:rsidRDefault="007D4538" w:rsidP="001E232E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/>
            </w:tblPr>
            <w:tblGrid>
              <w:gridCol w:w="2006"/>
              <w:gridCol w:w="2006"/>
              <w:gridCol w:w="2524"/>
              <w:gridCol w:w="2451"/>
            </w:tblGrid>
            <w:tr w:rsidR="007D4538" w:rsidRPr="00A07B1F" w:rsidTr="001E232E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7D4538" w:rsidRPr="00A07B1F" w:rsidTr="001E232E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E94297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</w:t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00,000</w:t>
                  </w:r>
                  <w:r w:rsidR="007D4538"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D4538" w:rsidRPr="00A07B1F" w:rsidTr="001E232E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D4538" w:rsidRPr="00A07B1F" w:rsidTr="001E232E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D4538" w:rsidRPr="00A07B1F" w:rsidTr="001E232E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72ED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7D4538" w:rsidRPr="00A07B1F" w:rsidTr="001E232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Default="007D4538" w:rsidP="001E232E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7D4538" w:rsidRPr="00A07B1F" w:rsidTr="001E232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D4538" w:rsidRDefault="007D4538" w:rsidP="001E232E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CF72ED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7D4538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7D4538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7D4538" w:rsidRPr="00A07B1F" w:rsidTr="001E232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7D4538" w:rsidRPr="00A07B1F" w:rsidRDefault="007D4538" w:rsidP="001E232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D979A7" w:rsidRPr="00D979A7" w:rsidRDefault="00D979A7" w:rsidP="00D979A7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D979A7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7D4538" w:rsidRPr="00A07B1F" w:rsidRDefault="007D4538" w:rsidP="001E232E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7D4538" w:rsidRPr="00A07B1F" w:rsidRDefault="007D4538" w:rsidP="001E232E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7D4538" w:rsidRPr="00A07B1F" w:rsidRDefault="007D4538" w:rsidP="001E232E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상당한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7D4538" w:rsidRPr="000F215F" w:rsidRDefault="007D4538" w:rsidP="001E232E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7D4538" w:rsidRDefault="007D4538" w:rsidP="005C1CC4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7D4538" w:rsidSect="00D7744D">
          <w:footerReference w:type="default" r:id="rId15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EA6CF6" w:rsidRDefault="00093299" w:rsidP="005C1CC4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7D4538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7D4538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7D4538" w:rsidRDefault="007D4538" w:rsidP="00EA6CF6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72ED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9B7EB9"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D52E53" w:rsidRPr="00D52E53" w:rsidRDefault="00D52E53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- </w:t>
            </w:r>
            <w:r w:rsidR="00413FE9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입금 알림 서비스 제공</w:t>
            </w:r>
            <w:r w:rsidR="00413FE9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상호명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홈페이지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고유식별정보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생년월일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사업자번호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법인등록번호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),</w:t>
            </w:r>
            <w:r w:rsidRPr="00A07B1F" w:rsidDel="007B272A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종목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대표전화번호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팩스번호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사업장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소재지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담당자정보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입금계좌정보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은행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계좌번호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예금주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거래정보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상품금액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구매자의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10698"/>
      </w:tblGrid>
      <w:tr w:rsidR="00093299" w:rsidRPr="00A07B1F" w:rsidTr="00F04C58">
        <w:trPr>
          <w:trHeight w:val="779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F04C58" w:rsidRDefault="00F04C58" w:rsidP="00F04C58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F04C58" w:rsidRDefault="00F04C58" w:rsidP="00F04C58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9"/>
        <w:gridCol w:w="8505"/>
      </w:tblGrid>
      <w:tr w:rsidR="00F04C58" w:rsidRPr="002C055F" w:rsidTr="00B5351E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C58" w:rsidRPr="00646ACD" w:rsidRDefault="00F04C58" w:rsidP="00B5351E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4C58" w:rsidRPr="00A07B1F" w:rsidRDefault="00F04C58" w:rsidP="00B5351E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ff0"/>
              <w:tblpPr w:leftFromText="142" w:rightFromText="142" w:vertAnchor="text" w:tblpX="137" w:tblpY="272"/>
              <w:tblW w:w="87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271"/>
              <w:gridCol w:w="3402"/>
              <w:gridCol w:w="4116"/>
            </w:tblGrid>
            <w:tr w:rsidR="00F04C58" w:rsidRPr="00A07B1F" w:rsidTr="00B5351E">
              <w:trPr>
                <w:trHeight w:val="238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3402" w:type="dxa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및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br/>
                    <w:t>카카오톡 비즈메시지 서비스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F04C58" w:rsidRPr="00A07B1F" w:rsidTr="00B5351E">
              <w:tc>
                <w:tcPr>
                  <w:tcW w:w="1271" w:type="dxa"/>
                  <w:shd w:val="clear" w:color="auto" w:fill="E5DFEC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3402" w:type="dxa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㈜메타넷엠씨씨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제이디랩,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F04C58" w:rsidRPr="00A07B1F" w:rsidTr="00B5351E">
              <w:trPr>
                <w:trHeight w:val="617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F04C58" w:rsidRDefault="00F04C58" w:rsidP="00B5351E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공통 :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상호명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대표자명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고유식별정보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대표전화번호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대금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입금계좌정보</w:t>
                  </w:r>
                </w:p>
                <w:p w:rsidR="00F04C58" w:rsidRPr="00E36D55" w:rsidRDefault="00F04C58" w:rsidP="00B5351E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제이디랩 제외 :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팩스번호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담당자정보</w:t>
                  </w:r>
                </w:p>
              </w:tc>
              <w:tc>
                <w:tcPr>
                  <w:tcW w:w="4116" w:type="dxa"/>
                  <w:vAlign w:val="center"/>
                </w:tcPr>
                <w:p w:rsidR="00F04C58" w:rsidRPr="002B77EF" w:rsidRDefault="00F04C58" w:rsidP="00B5351E">
                  <w:pPr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받는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보내는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사람의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이름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주소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우편번호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전화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(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휴대폰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)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운송장번호</w:t>
                  </w:r>
                </w:p>
              </w:tc>
            </w:tr>
            <w:tr w:rsidR="00F04C58" w:rsidRPr="00A07B1F" w:rsidTr="00B5351E">
              <w:trPr>
                <w:trHeight w:val="411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518" w:type="dxa"/>
                  <w:gridSpan w:val="2"/>
                  <w:vAlign w:val="center"/>
                </w:tcPr>
                <w:p w:rsidR="00F04C58" w:rsidRPr="002B77EF" w:rsidRDefault="00F04C58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서비스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종료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시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상담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폐기</w:t>
                  </w:r>
                </w:p>
              </w:tc>
            </w:tr>
          </w:tbl>
          <w:p w:rsidR="00F04C58" w:rsidRPr="00C40733" w:rsidRDefault="00F04C58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F04C58" w:rsidRPr="00A07B1F" w:rsidRDefault="00F04C58" w:rsidP="00F04C58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10757"/>
      </w:tblGrid>
      <w:tr w:rsidR="00F04C58" w:rsidRPr="00A07B1F" w:rsidTr="00B5351E">
        <w:trPr>
          <w:jc w:val="center"/>
        </w:trPr>
        <w:tc>
          <w:tcPr>
            <w:tcW w:w="10757" w:type="dxa"/>
          </w:tcPr>
          <w:p w:rsidR="00F04C58" w:rsidRPr="00A07B1F" w:rsidRDefault="00F04C58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4F787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F04C58" w:rsidRPr="00A07B1F" w:rsidRDefault="00F04C58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F04C58" w:rsidRPr="00A07B1F" w:rsidRDefault="00F04C58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F04C58" w:rsidRPr="00A07B1F" w:rsidRDefault="00F04C58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F04C58" w:rsidRPr="004F7872" w:rsidRDefault="00F04C58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F04C58" w:rsidRPr="00A07B1F" w:rsidRDefault="00F04C58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72ED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7D4538" w:rsidRDefault="007D4538" w:rsidP="008E5F1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7D4538" w:rsidSect="00D7744D">
          <w:headerReference w:type="default" r:id="rId16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7D4538" w:rsidRDefault="00D7744D" w:rsidP="007D4538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7A4053" w:rsidRPr="00C54D20" w:rsidTr="00DF43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DF43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DF43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DF43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D3E88" w:rsidRPr="00C54D20" w:rsidTr="00DF43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E88" w:rsidRPr="00C54D20" w:rsidRDefault="007D3E88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E88" w:rsidRPr="00C54D20" w:rsidRDefault="007D3E88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3E88" w:rsidRPr="00C54D20" w:rsidRDefault="007D3E88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3E88" w:rsidRPr="00C54D20" w:rsidRDefault="007D3E88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DF43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D3E88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* </w:t>
            </w:r>
            <w:r w:rsidR="007A4053"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Pr="00660102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sz w:val="10"/>
          <w:szCs w:val="18"/>
        </w:rPr>
      </w:pP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C55455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7D3E88" w:rsidRPr="00C55455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7D3E88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7D3E88" w:rsidRDefault="007D3E88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2.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/>
      </w:tblPr>
      <w:tblGrid>
        <w:gridCol w:w="829"/>
        <w:gridCol w:w="12"/>
        <w:gridCol w:w="1083"/>
        <w:gridCol w:w="901"/>
        <w:gridCol w:w="708"/>
        <w:gridCol w:w="567"/>
        <w:gridCol w:w="993"/>
        <w:gridCol w:w="426"/>
        <w:gridCol w:w="1415"/>
        <w:gridCol w:w="8"/>
        <w:gridCol w:w="17"/>
        <w:gridCol w:w="3582"/>
      </w:tblGrid>
      <w:tr w:rsidR="00CE2BA9" w:rsidRPr="00336D28" w:rsidTr="00CE2BA9">
        <w:trPr>
          <w:trHeight w:val="92"/>
          <w:jc w:val="center"/>
        </w:trPr>
        <w:tc>
          <w:tcPr>
            <w:tcW w:w="1924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60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CE2BA9" w:rsidRPr="00336D28" w:rsidTr="00CE2BA9">
        <w:trPr>
          <w:trHeight w:val="455"/>
          <w:jc w:val="center"/>
        </w:trPr>
        <w:tc>
          <w:tcPr>
            <w:tcW w:w="1924" w:type="dxa"/>
            <w:gridSpan w:val="3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01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CE2BA9" w:rsidRPr="00336D28" w:rsidRDefault="00F75BE6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CE2BA9" w:rsidRPr="00336D28" w:rsidRDefault="00CE2BA9" w:rsidP="00F75BE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_______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F75BE6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93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426" w:type="dxa"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1</w:t>
            </w:r>
          </w:p>
        </w:tc>
        <w:tc>
          <w:tcPr>
            <w:tcW w:w="1415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카드매출전표</w:t>
            </w:r>
          </w:p>
        </w:tc>
        <w:tc>
          <w:tcPr>
            <w:tcW w:w="3607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발행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)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미발행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거래확인서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CE2BA9" w:rsidRPr="00336D28" w:rsidTr="00CE2BA9">
        <w:trPr>
          <w:trHeight w:val="449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2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부가세</w:t>
            </w:r>
          </w:p>
        </w:tc>
        <w:tc>
          <w:tcPr>
            <w:tcW w:w="3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업체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정함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CE2BA9" w:rsidRPr="00336D28" w:rsidTr="00CE2BA9">
        <w:trPr>
          <w:trHeight w:val="457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CE2BA9" w:rsidRPr="00336D28" w:rsidTr="00CE2BA9">
        <w:trPr>
          <w:trHeight w:val="878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60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CE2BA9" w:rsidRPr="00336D28" w:rsidTr="00CE2BA9">
        <w:trPr>
          <w:trHeight w:val="221"/>
          <w:jc w:val="center"/>
        </w:trPr>
        <w:tc>
          <w:tcPr>
            <w:tcW w:w="1924" w:type="dxa"/>
            <w:gridSpan w:val="3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해외카드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특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br/>
              <w:t>/</w:t>
            </w: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글로벌결제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특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01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6"/>
              </w:rPr>
              <w:t>해외카드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내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기재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48" w:type="dxa"/>
            <w:gridSpan w:val="5"/>
            <w:vMerge w:val="restart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특약서가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필요한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서비스입니다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 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고객센터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문의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CE2BA9" w:rsidRPr="00336D28" w:rsidTr="00CE2BA9">
        <w:trPr>
          <w:trHeight w:val="263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6"/>
              </w:rPr>
              <w:t>알리페이</w:t>
            </w: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448" w:type="dxa"/>
            <w:gridSpan w:val="5"/>
            <w:vMerge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E2BA9" w:rsidRPr="00336D28" w:rsidTr="00CE2BA9">
        <w:trPr>
          <w:trHeight w:val="372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448" w:type="dxa"/>
            <w:gridSpan w:val="5"/>
            <w:vMerge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E2BA9" w:rsidRPr="00336D28" w:rsidTr="00CE2BA9">
        <w:trPr>
          <w:trHeight w:val="270"/>
          <w:jc w:val="center"/>
        </w:trPr>
        <w:tc>
          <w:tcPr>
            <w:tcW w:w="1924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텐페이</w:t>
            </w: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336D28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336D2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336D2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448" w:type="dxa"/>
            <w:gridSpan w:val="5"/>
            <w:vMerge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E2BA9" w:rsidRPr="00336D28" w:rsidTr="00CE2BA9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01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708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5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nil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CE2BA9" w:rsidRPr="00336D28" w:rsidTr="00CE2BA9">
        <w:trPr>
          <w:jc w:val="center"/>
        </w:trPr>
        <w:tc>
          <w:tcPr>
            <w:tcW w:w="82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E2BA9" w:rsidRPr="00336D28" w:rsidTr="00CE2BA9">
        <w:trPr>
          <w:jc w:val="center"/>
        </w:trPr>
        <w:tc>
          <w:tcPr>
            <w:tcW w:w="82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48" w:type="dxa"/>
            <w:gridSpan w:val="5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E2BA9" w:rsidRPr="00336D28" w:rsidTr="00CE2BA9">
        <w:trPr>
          <w:jc w:val="center"/>
        </w:trPr>
        <w:tc>
          <w:tcPr>
            <w:tcW w:w="829" w:type="dxa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48" w:type="dxa"/>
            <w:gridSpan w:val="5"/>
            <w:vMerge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E2BA9" w:rsidRPr="00336D28" w:rsidTr="00CE2BA9">
        <w:trPr>
          <w:trHeight w:val="595"/>
          <w:jc w:val="center"/>
        </w:trPr>
        <w:tc>
          <w:tcPr>
            <w:tcW w:w="19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가상계좌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01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708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4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607" w:type="dxa"/>
            <w:gridSpan w:val="3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(    ) –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CE2BA9" w:rsidRPr="00336D28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CE2BA9" w:rsidRPr="00336D28" w:rsidTr="00CE2BA9">
        <w:trPr>
          <w:trHeight w:val="679"/>
          <w:jc w:val="center"/>
        </w:trPr>
        <w:tc>
          <w:tcPr>
            <w:tcW w:w="19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휴대폰소액결제</w:t>
            </w:r>
          </w:p>
        </w:tc>
        <w:tc>
          <w:tcPr>
            <w:tcW w:w="901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708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48" w:type="dxa"/>
            <w:gridSpan w:val="5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CE2BA9" w:rsidRPr="00336D28" w:rsidTr="00CE2BA9">
        <w:trPr>
          <w:jc w:val="center"/>
        </w:trPr>
        <w:tc>
          <w:tcPr>
            <w:tcW w:w="19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KT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폰빌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유선전화결제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01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708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(3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5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vAlign w:val="center"/>
          </w:tcPr>
          <w:p w:rsidR="00CE2BA9" w:rsidRPr="00336D28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CE2BA9" w:rsidRPr="00336D28" w:rsidTr="00CE2BA9">
        <w:trPr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8A5E82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상품권</w:t>
            </w:r>
          </w:p>
        </w:tc>
        <w:tc>
          <w:tcPr>
            <w:tcW w:w="1083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609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BA9" w:rsidRDefault="00CE2BA9" w:rsidP="001E232E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말일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nil"/>
            </w:tcBorders>
          </w:tcPr>
          <w:p w:rsidR="00CE2BA9" w:rsidRPr="00FC3B8D" w:rsidRDefault="00CE2BA9" w:rsidP="001E232E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CE2BA9" w:rsidRPr="00336D28" w:rsidTr="00CE2BA9">
        <w:trPr>
          <w:trHeight w:val="191"/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8A5E82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틴캐시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BA9" w:rsidRDefault="00CE2BA9" w:rsidP="001E232E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말일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CE2BA9" w:rsidRPr="00FC3B8D" w:rsidRDefault="00CE2BA9" w:rsidP="001E232E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CE2BA9" w:rsidRPr="00336D28" w:rsidTr="00CE2BA9">
        <w:trPr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8A5E82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BA9" w:rsidRDefault="00CE2BA9" w:rsidP="001E232E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말일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CE2BA9" w:rsidRPr="00FC3B8D" w:rsidRDefault="00CE2BA9" w:rsidP="001E232E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CE2BA9" w:rsidRPr="00336D28" w:rsidTr="00CE2BA9">
        <w:trPr>
          <w:trHeight w:val="250"/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8A5E82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BA9" w:rsidRDefault="00CE2BA9" w:rsidP="001E232E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말일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CE2BA9" w:rsidRPr="00FC3B8D" w:rsidRDefault="00CE2BA9" w:rsidP="001E232E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CE2BA9" w:rsidRPr="00336D28" w:rsidTr="00CE2BA9">
        <w:trPr>
          <w:trHeight w:val="245"/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8A5E82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B653CD" w:rsidRDefault="00CE2BA9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</w:tcPr>
          <w:p w:rsidR="00CE2BA9" w:rsidRDefault="00CE2BA9" w:rsidP="001E232E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E2BA9" w:rsidRPr="00C54D20" w:rsidRDefault="00CE2BA9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개월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말일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nil"/>
            </w:tcBorders>
          </w:tcPr>
          <w:p w:rsidR="00CE2BA9" w:rsidRPr="00FC3B8D" w:rsidRDefault="00CE2BA9" w:rsidP="001E232E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4B4E10" w:rsidRPr="00336D28" w:rsidTr="00F614C9">
        <w:trPr>
          <w:trHeight w:val="288"/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4B4E10" w:rsidRPr="00336D28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1083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Pr="006A2EC2" w:rsidRDefault="004B4E10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609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Pr="00C54D2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B4E10" w:rsidRPr="00336D28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48" w:type="dxa"/>
            <w:gridSpan w:val="5"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B4E10" w:rsidRPr="003A2B43" w:rsidRDefault="004B4E10" w:rsidP="008655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4B4E10" w:rsidRPr="00336D28" w:rsidTr="00F614C9">
        <w:trPr>
          <w:trHeight w:val="288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Pr="00C54D2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B4E10" w:rsidRPr="003A2B43" w:rsidRDefault="004B4E10" w:rsidP="008655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4B4E10" w:rsidRPr="00336D28" w:rsidTr="00C74E4D">
        <w:trPr>
          <w:trHeight w:val="288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E10" w:rsidRPr="00C54D2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B4E10" w:rsidRDefault="004B4E10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B4E10" w:rsidRPr="003A2B43" w:rsidRDefault="004B4E10" w:rsidP="008655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계좌이체,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C2E18" w:rsidRPr="00336D28" w:rsidTr="00C74E4D">
        <w:trPr>
          <w:trHeight w:val="288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</w:p>
        </w:tc>
        <w:tc>
          <w:tcPr>
            <w:tcW w:w="1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C54D20" w:rsidRDefault="00DC2E18" w:rsidP="008655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2E1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DC2E18" w:rsidRPr="003A2B43" w:rsidRDefault="00DC2E18" w:rsidP="008655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계좌이체,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C2E18" w:rsidRPr="00336D28" w:rsidTr="00CE2BA9">
        <w:trPr>
          <w:trHeight w:val="164"/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B653CD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A2B43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7</w:t>
            </w:r>
          </w:p>
        </w:tc>
        <w:tc>
          <w:tcPr>
            <w:tcW w:w="14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E18" w:rsidRPr="003A2B43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2E18" w:rsidRPr="0051232E" w:rsidRDefault="00DC2E18" w:rsidP="001E232E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51232E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51232E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51232E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51232E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51232E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DC2E18" w:rsidRPr="003A2B43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51232E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51232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51232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51232E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DC2E18" w:rsidRPr="00336D28" w:rsidTr="00C74E4D">
        <w:trPr>
          <w:trHeight w:val="229"/>
          <w:jc w:val="center"/>
        </w:trPr>
        <w:tc>
          <w:tcPr>
            <w:tcW w:w="841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8A5E82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2E18" w:rsidRPr="00336D28" w:rsidRDefault="00DC2E18" w:rsidP="001E232E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3A2B43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E18" w:rsidRPr="003A2B43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82" w:type="dxa"/>
            <w:vMerge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C2E18" w:rsidRPr="003A2B43" w:rsidRDefault="00DC2E18" w:rsidP="001E232E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E2BA9" w:rsidRPr="00CE2BA9" w:rsidRDefault="00CE2BA9" w:rsidP="00CE2BA9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7A4053" w:rsidRPr="00CE2BA9" w:rsidRDefault="007A4053" w:rsidP="007A405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7A4053" w:rsidRDefault="007A4053" w:rsidP="00CE2BA9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3.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3"/>
        <w:gridCol w:w="1526"/>
        <w:gridCol w:w="3220"/>
        <w:gridCol w:w="475"/>
        <w:gridCol w:w="1498"/>
        <w:gridCol w:w="3471"/>
      </w:tblGrid>
      <w:tr w:rsidR="00CE2BA9" w:rsidTr="00CE2BA9">
        <w:trPr>
          <w:trHeight w:val="106"/>
          <w:jc w:val="center"/>
        </w:trPr>
        <w:tc>
          <w:tcPr>
            <w:tcW w:w="343" w:type="dxa"/>
            <w:vMerge w:val="restart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912FF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526" w:type="dxa"/>
            <w:vMerge w:val="restart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3220" w:type="dxa"/>
            <w:vAlign w:val="center"/>
          </w:tcPr>
          <w:p w:rsidR="00CE2BA9" w:rsidRPr="00F912FF" w:rsidRDefault="00CE2BA9" w:rsidP="001E232E">
            <w:pPr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발행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(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  <w:shd w:val="clear" w:color="auto" w:fill="E6E6E6"/>
              </w:rPr>
              <w:t xml:space="preserve">    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) *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자진발급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(    )</w:t>
            </w:r>
          </w:p>
        </w:tc>
        <w:tc>
          <w:tcPr>
            <w:tcW w:w="475" w:type="dxa"/>
            <w:vMerge w:val="restart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912FF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498" w:type="dxa"/>
            <w:vMerge w:val="restart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고객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e-mail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수정</w:t>
            </w:r>
          </w:p>
        </w:tc>
        <w:tc>
          <w:tcPr>
            <w:tcW w:w="3471" w:type="dxa"/>
            <w:vMerge w:val="restart"/>
            <w:vAlign w:val="center"/>
          </w:tcPr>
          <w:p w:rsidR="00CE2BA9" w:rsidRPr="00F912FF" w:rsidRDefault="00CE2BA9" w:rsidP="001E232E">
            <w:pPr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수정허용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(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  <w:shd w:val="clear" w:color="auto" w:fill="E6E6E6"/>
              </w:rPr>
              <w:t xml:space="preserve">    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) 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미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허용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(   </w:t>
            </w:r>
            <w:r w:rsidRPr="008A5E82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)</w:t>
            </w:r>
          </w:p>
        </w:tc>
      </w:tr>
      <w:tr w:rsidR="00CE2BA9" w:rsidTr="00CE2BA9">
        <w:trPr>
          <w:trHeight w:val="106"/>
          <w:jc w:val="center"/>
        </w:trPr>
        <w:tc>
          <w:tcPr>
            <w:tcW w:w="343" w:type="dxa"/>
            <w:vMerge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26" w:type="dxa"/>
            <w:vMerge/>
            <w:vAlign w:val="center"/>
          </w:tcPr>
          <w:p w:rsidR="00CE2BA9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220" w:type="dxa"/>
            <w:vAlign w:val="center"/>
          </w:tcPr>
          <w:p w:rsidR="00CE2BA9" w:rsidRPr="00F912FF" w:rsidRDefault="00CE2BA9" w:rsidP="001E232E">
            <w:pPr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미발행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(    )</w:t>
            </w:r>
          </w:p>
        </w:tc>
        <w:tc>
          <w:tcPr>
            <w:tcW w:w="475" w:type="dxa"/>
            <w:vMerge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98" w:type="dxa"/>
            <w:vMerge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471" w:type="dxa"/>
            <w:vMerge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CE2BA9" w:rsidTr="00CE2BA9">
        <w:trPr>
          <w:jc w:val="center"/>
        </w:trPr>
        <w:tc>
          <w:tcPr>
            <w:tcW w:w="343" w:type="dxa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912FF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26" w:type="dxa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220" w:type="dxa"/>
            <w:vAlign w:val="center"/>
          </w:tcPr>
          <w:p w:rsidR="00CE2BA9" w:rsidRPr="00F912FF" w:rsidRDefault="00CE2BA9" w:rsidP="001E232E">
            <w:pPr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사용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(    )  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미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사용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(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  <w:shd w:val="clear" w:color="auto" w:fill="E6E6E6"/>
              </w:rPr>
              <w:t xml:space="preserve">     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)</w:t>
            </w:r>
          </w:p>
        </w:tc>
        <w:tc>
          <w:tcPr>
            <w:tcW w:w="475" w:type="dxa"/>
            <w:vAlign w:val="center"/>
          </w:tcPr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912FF">
              <w:rPr>
                <w:rFonts w:ascii="맑은 고딕" w:eastAsia="맑은 고딕" w:hAnsi="맑은 고딕" w:hint="eastAsia"/>
                <w:sz w:val="16"/>
              </w:rPr>
              <w:t>11</w:t>
            </w:r>
          </w:p>
        </w:tc>
        <w:tc>
          <w:tcPr>
            <w:tcW w:w="1498" w:type="dxa"/>
            <w:vAlign w:val="center"/>
          </w:tcPr>
          <w:p w:rsidR="00CE2BA9" w:rsidRPr="008A5E82" w:rsidRDefault="00CE2BA9" w:rsidP="001E232E">
            <w:pPr>
              <w:pStyle w:val="a5"/>
              <w:tabs>
                <w:tab w:val="num" w:pos="200"/>
                <w:tab w:val="num" w:pos="900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8A5E82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양도사업자번호</w:t>
            </w:r>
          </w:p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(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사업자양수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시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)</w:t>
            </w:r>
          </w:p>
        </w:tc>
        <w:tc>
          <w:tcPr>
            <w:tcW w:w="3471" w:type="dxa"/>
            <w:vAlign w:val="center"/>
          </w:tcPr>
          <w:p w:rsidR="00CE2BA9" w:rsidRPr="008A5E82" w:rsidRDefault="00CE2BA9" w:rsidP="001E232E">
            <w:pPr>
              <w:pStyle w:val="a5"/>
              <w:tabs>
                <w:tab w:val="num" w:pos="200"/>
                <w:tab w:val="num" w:pos="900"/>
              </w:tabs>
              <w:snapToGrid w:val="0"/>
              <w:spacing w:line="240" w:lineRule="auto"/>
              <w:ind w:leftChars="7" w:left="14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>(                    )</w:t>
            </w:r>
          </w:p>
          <w:p w:rsidR="00CE2BA9" w:rsidRPr="00F912FF" w:rsidRDefault="00CE2BA9" w:rsidP="001E232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*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양도사업자의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채무를</w:t>
            </w:r>
            <w:r w:rsidRPr="008A5E8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8A5E82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승계함</w:t>
            </w:r>
          </w:p>
        </w:tc>
      </w:tr>
    </w:tbl>
    <w:p w:rsidR="00660102" w:rsidRPr="00CE2BA9" w:rsidRDefault="00660102" w:rsidP="007A405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7A4053" w:rsidRPr="00583ADB" w:rsidRDefault="00CE2BA9" w:rsidP="00CE2BA9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583ADB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583AD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693"/>
        <w:gridCol w:w="4536"/>
        <w:gridCol w:w="3261"/>
      </w:tblGrid>
      <w:tr w:rsidR="00A74292" w:rsidTr="003A033B">
        <w:tc>
          <w:tcPr>
            <w:tcW w:w="2693" w:type="dxa"/>
            <w:vAlign w:val="center"/>
          </w:tcPr>
          <w:p w:rsidR="00A74292" w:rsidRDefault="00A74292" w:rsidP="003A033B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74292" w:rsidRDefault="00A74292" w:rsidP="003A033B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74292" w:rsidRDefault="00A74292" w:rsidP="003A033B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74292" w:rsidTr="003A033B">
        <w:tc>
          <w:tcPr>
            <w:tcW w:w="2693" w:type="dxa"/>
          </w:tcPr>
          <w:p w:rsidR="00A74292" w:rsidRPr="00764526" w:rsidRDefault="00A74292" w:rsidP="003A033B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A74292" w:rsidRDefault="00A74292" w:rsidP="003A033B"/>
        </w:tc>
        <w:tc>
          <w:tcPr>
            <w:tcW w:w="3261" w:type="dxa"/>
          </w:tcPr>
          <w:p w:rsidR="00A74292" w:rsidRDefault="00A74292" w:rsidP="003A033B"/>
        </w:tc>
      </w:tr>
    </w:tbl>
    <w:p w:rsidR="007A4053" w:rsidRPr="0045108C" w:rsidRDefault="007A4053" w:rsidP="0045108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5108C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5108C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74292" w:rsidRPr="00C54D20" w:rsidRDefault="00CF72ED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 id="AutoShape 8" o:spid="_x0000_s1031" type="#_x0000_t32" style="position:absolute;left:0;text-align:left;margin-left:-.15pt;margin-top:8.9pt;width:53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M9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ppQY&#10;1mOPHnYBUmiyjP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" strokecolor="gray [1629]">
            <v:stroke dashstyle="1 1" endcap="round"/>
          </v:shape>
        </w:pict>
      </w:r>
    </w:p>
    <w:p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A74292" w:rsidRPr="00A74292" w:rsidRDefault="00A74292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7A4053" w:rsidRPr="00A74292" w:rsidRDefault="007A4053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7A4053" w:rsidRPr="00A74292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A74292" w:rsidRPr="00C54D20" w:rsidRDefault="00CF72ED" w:rsidP="007A4053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 w:rsidRPr="00CF72ED">
        <w:rPr>
          <w:rFonts w:ascii="맑은 고딕" w:eastAsia="맑은 고딕" w:hAnsi="맑은 고딕"/>
          <w:noProof/>
          <w:sz w:val="18"/>
          <w:szCs w:val="18"/>
        </w:rPr>
        <w:pict>
          <v:shape id="AutoShape 9" o:spid="_x0000_s1030" type="#_x0000_t32" style="position:absolute;margin-left:-.15pt;margin-top:4.95pt;width:538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YZRgIAAJo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" strokecolor="gray [1629]">
            <v:stroke dashstyle="1 1" endcap="round"/>
          </v:shape>
        </w:pic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/>
      </w:tblPr>
      <w:tblGrid>
        <w:gridCol w:w="1668"/>
        <w:gridCol w:w="8848"/>
      </w:tblGrid>
      <w:tr w:rsidR="007A4053" w:rsidRPr="00C54D20" w:rsidTr="0062640D">
        <w:trPr>
          <w:trHeight w:val="907"/>
          <w:jc w:val="center"/>
        </w:trPr>
        <w:tc>
          <w:tcPr>
            <w:tcW w:w="1668" w:type="dxa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C02535" w:rsidRPr="00721520" w:rsidRDefault="00C02535" w:rsidP="009135DB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  <w:sectPr w:rsidR="00C02535" w:rsidRPr="00721520" w:rsidSect="00111565">
          <w:headerReference w:type="default" r:id="rId17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2B77EF" w:rsidRPr="008B7B99" w:rsidRDefault="00A74292" w:rsidP="009135DB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9135DB" w:rsidRPr="009135DB" w:rsidRDefault="009135DB" w:rsidP="003A033B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9135DB" w:rsidRDefault="00F866ED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>
        <w:rPr>
          <w:rFonts w:ascii="맑은 고딕" w:eastAsia="맑은 고딕" w:hAnsi="Wingdings" w:hint="eastAsia"/>
          <w:b/>
          <w:sz w:val="18"/>
          <w:szCs w:val="18"/>
        </w:rPr>
        <w:t>1.</w:t>
      </w:r>
      <w:r w:rsidR="008E5F1C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A033B" w:rsidRDefault="00CE1CBA" w:rsidP="003A033B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CC34BD" w:rsidRPr="00CC34BD" w:rsidRDefault="00CC34BD" w:rsidP="00CC34BD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49541A" w:rsidRPr="00CC34BD" w:rsidRDefault="0049541A" w:rsidP="0049541A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49541A" w:rsidRDefault="00F866ED" w:rsidP="00F866E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Wingdings" w:hint="eastAsia"/>
          <w:b/>
          <w:sz w:val="18"/>
          <w:szCs w:val="18"/>
        </w:rPr>
        <w:t>2.</w:t>
      </w:r>
      <w:r w:rsidR="00CC34BD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35239A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F866ED" w:rsidRPr="0035239A" w:rsidRDefault="00F866ED" w:rsidP="00E345B8">
      <w:pPr>
        <w:rPr>
          <w:rFonts w:ascii="맑은 고딕" w:eastAsia="맑은 고딕" w:hAnsi="맑은 고딕"/>
          <w:bCs/>
          <w:sz w:val="16"/>
          <w:szCs w:val="16"/>
        </w:rPr>
      </w:pPr>
      <w:r w:rsidRPr="0035239A">
        <w:rPr>
          <w:rFonts w:ascii="맑은 고딕" w:eastAsia="맑은 고딕" w:hAnsi="맑은 고딕" w:hint="eastAsia"/>
          <w:sz w:val="18"/>
          <w:szCs w:val="18"/>
        </w:rPr>
        <w:t xml:space="preserve">   </w:t>
      </w:r>
      <w:hyperlink r:id="rId18" w:history="1">
        <w:r w:rsidRPr="0035239A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5239A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5239A">
        <w:rPr>
          <w:rFonts w:ascii="맑은 고딕" w:eastAsia="맑은 고딕" w:hAnsi="맑은 고딕"/>
          <w:bCs/>
          <w:sz w:val="16"/>
          <w:szCs w:val="16"/>
        </w:rPr>
        <w:t>&gt;</w:t>
      </w:r>
      <w:r w:rsidR="00E345B8">
        <w:rPr>
          <w:rFonts w:ascii="맑은 고딕" w:eastAsia="맑은 고딕" w:hAnsi="맑은 고딕" w:hint="eastAsia"/>
          <w:bCs/>
          <w:sz w:val="16"/>
          <w:szCs w:val="16"/>
        </w:rPr>
        <w:t>전자결제 신청</w:t>
      </w:r>
      <w:r w:rsidRPr="0035239A">
        <w:rPr>
          <w:rFonts w:ascii="맑은 고딕" w:eastAsia="맑은 고딕" w:hAnsi="맑은 고딕"/>
          <w:bCs/>
          <w:sz w:val="16"/>
          <w:szCs w:val="16"/>
        </w:rPr>
        <w:t>&gt;</w:t>
      </w:r>
      <w:r w:rsidR="00E345B8">
        <w:rPr>
          <w:rFonts w:ascii="맑은 고딕" w:eastAsia="맑은 고딕" w:hAnsi="맑은 고딕" w:hint="eastAsia"/>
          <w:bCs/>
          <w:sz w:val="16"/>
          <w:szCs w:val="16"/>
        </w:rPr>
        <w:t>전자결제 신청하기&gt;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35239A" w:rsidRPr="0035239A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E345B8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5239A">
        <w:rPr>
          <w:rFonts w:ascii="맑은 고딕" w:eastAsia="맑은 고딕" w:hAnsi="맑은 고딕"/>
          <w:bCs/>
          <w:sz w:val="16"/>
          <w:szCs w:val="16"/>
        </w:rPr>
        <w:t>(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5239A">
        <w:rPr>
          <w:rFonts w:ascii="맑은 고딕" w:eastAsia="맑은 고딕" w:hAnsi="맑은 고딕"/>
          <w:bCs/>
          <w:sz w:val="16"/>
          <w:szCs w:val="16"/>
        </w:rPr>
        <w:t>/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5239A">
        <w:rPr>
          <w:rFonts w:ascii="맑은 고딕" w:eastAsia="맑은 고딕" w:hAnsi="맑은 고딕"/>
          <w:bCs/>
          <w:sz w:val="16"/>
          <w:szCs w:val="16"/>
        </w:rPr>
        <w:t>/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5239A">
        <w:rPr>
          <w:rFonts w:ascii="맑은 고딕" w:eastAsia="맑은 고딕" w:hAnsi="맑은 고딕"/>
          <w:bCs/>
          <w:sz w:val="16"/>
          <w:szCs w:val="16"/>
        </w:rPr>
        <w:t>(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5239A">
        <w:rPr>
          <w:rFonts w:ascii="맑은 고딕" w:eastAsia="맑은 고딕" w:hAnsi="맑은 고딕"/>
          <w:bCs/>
          <w:sz w:val="16"/>
          <w:szCs w:val="16"/>
        </w:rPr>
        <w:t>)</w:t>
      </w:r>
      <w:r w:rsidRPr="0035239A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F866ED" w:rsidRPr="00E345B8" w:rsidRDefault="00F866ED" w:rsidP="00F866ED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F866ED" w:rsidRDefault="00F866ED" w:rsidP="00F866ED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>3. 보증보험신청</w:t>
      </w:r>
    </w:p>
    <w:p w:rsidR="00F866ED" w:rsidRPr="0035239A" w:rsidRDefault="00CF72ED" w:rsidP="00F866ED">
      <w:pPr>
        <w:spacing w:line="360" w:lineRule="auto"/>
        <w:ind w:firstLineChars="200" w:firstLine="400"/>
        <w:rPr>
          <w:rFonts w:ascii="맑은 고딕" w:eastAsia="맑은 고딕" w:hAnsi="맑은 고딕"/>
          <w:sz w:val="16"/>
          <w:szCs w:val="16"/>
        </w:rPr>
      </w:pPr>
      <w:hyperlink r:id="rId19" w:history="1">
        <w:r w:rsidR="00F866ED" w:rsidRPr="0035239A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>&gt;</w:t>
      </w:r>
      <w:r w:rsidR="00E345B8">
        <w:rPr>
          <w:rFonts w:ascii="맑은 고딕" w:eastAsia="맑은 고딕" w:hAnsi="맑은 고딕" w:hint="eastAsia"/>
          <w:bCs/>
          <w:sz w:val="16"/>
          <w:szCs w:val="16"/>
        </w:rPr>
        <w:t>전자결제 신청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>&gt;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>&gt;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>.(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F866ED" w:rsidRPr="0035239A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F866ED" w:rsidRPr="0035239A">
        <w:rPr>
          <w:rFonts w:ascii="맑은 고딕" w:eastAsia="맑은 고딕" w:hAnsi="맑은 고딕"/>
          <w:bCs/>
          <w:sz w:val="16"/>
          <w:szCs w:val="16"/>
        </w:rPr>
        <w:t>)</w:t>
      </w:r>
    </w:p>
    <w:p w:rsidR="00E9452D" w:rsidRPr="0035239A" w:rsidRDefault="00E9452D" w:rsidP="00E9452D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0A1D85" w:rsidRDefault="00F866ED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Wingdings" w:hint="eastAsia"/>
          <w:b/>
          <w:sz w:val="18"/>
          <w:szCs w:val="18"/>
        </w:rPr>
        <w:t>4.</w:t>
      </w:r>
      <w:r w:rsidR="000A1D85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DB466B">
        <w:rPr>
          <w:rFonts w:ascii="맑은 고딕" w:eastAsia="맑은 고딕" w:hAnsi="맑은 고딕" w:hint="eastAsia"/>
          <w:b/>
          <w:sz w:val="18"/>
          <w:szCs w:val="18"/>
        </w:rPr>
        <w:t xml:space="preserve">서비스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>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2"/>
        <w:gridCol w:w="8164"/>
      </w:tblGrid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CF72ED" w:rsidP="00743FF1">
            <w:pPr>
              <w:autoSpaceDE w:val="0"/>
              <w:autoSpaceDN w:val="0"/>
              <w:ind w:firstLineChars="100" w:firstLine="20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20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21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</w:rPr>
              <w:t>면세품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</w:rPr>
              <w:t>및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별도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협의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후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사용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가능한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b/>
                <w:color w:val="595959"/>
                <w:sz w:val="14"/>
                <w:szCs w:val="16"/>
                <w:u w:val="single"/>
              </w:rPr>
              <w:t>서비스입니다</w:t>
            </w:r>
            <w:r w:rsidRPr="00F866ED">
              <w:rPr>
                <w:rFonts w:ascii="맑은 고딕" w:eastAsia="맑은 고딕" w:hAnsi="맑은 고딕"/>
                <w:b/>
                <w:color w:val="595959"/>
                <w:sz w:val="14"/>
                <w:szCs w:val="16"/>
                <w:u w:val="single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본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옵션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>(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업체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정함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>)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은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단순히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신용카드매출전표의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VAT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표기에만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적용되는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사항으로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정산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,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승인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,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매입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등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기존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서비스에는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변경되는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사항이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 xml:space="preserve"> </w:t>
            </w:r>
            <w:r w:rsidRP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  <w:u w:val="single"/>
              </w:rPr>
              <w:t>없습니다</w:t>
            </w:r>
            <w:r w:rsidRPr="00F866ED">
              <w:rPr>
                <w:rFonts w:ascii="맑은 고딕" w:eastAsia="맑은 고딕" w:hAnsi="맑은 고딕"/>
                <w:color w:val="595959"/>
                <w:sz w:val="14"/>
                <w:szCs w:val="16"/>
                <w:u w:val="single"/>
              </w:rPr>
              <w:t>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카드무이자 할부</w:t>
            </w:r>
          </w:p>
        </w:tc>
        <w:tc>
          <w:tcPr>
            <w:tcW w:w="8164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="00F866ED">
              <w:rPr>
                <w:rFonts w:ascii="맑은 고딕" w:eastAsia="맑은 고딕" w:hAnsi="맑은 고딕" w:hint="eastAsia"/>
                <w:sz w:val="16"/>
                <w:szCs w:val="16"/>
              </w:rPr>
              <w:t>추가인증 서비스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F866E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 전자금융사기 피해를 예방하기 위해서 공인인증서 외 추가적으로 휴대폰인증을 받을 수 있습니다.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가상계좌 환불 서비스</w:t>
            </w:r>
          </w:p>
        </w:tc>
        <w:tc>
          <w:tcPr>
            <w:tcW w:w="8164" w:type="dxa"/>
          </w:tcPr>
          <w:p w:rsidR="00911170" w:rsidRPr="00C8565D" w:rsidRDefault="00911170" w:rsidP="0091117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911170" w:rsidRPr="00C8565D" w:rsidRDefault="00911170" w:rsidP="0091117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911170" w:rsidRDefault="00911170" w:rsidP="0091117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911170" w:rsidP="0091117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F866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F866ED" w:rsidTr="00F866ED">
        <w:trPr>
          <w:jc w:val="center"/>
        </w:trPr>
        <w:tc>
          <w:tcPr>
            <w:tcW w:w="2372" w:type="dxa"/>
            <w:vAlign w:val="center"/>
          </w:tcPr>
          <w:p w:rsidR="00F866ED" w:rsidRDefault="00F866ED" w:rsidP="00F866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현금영수증</w:t>
            </w:r>
          </w:p>
        </w:tc>
        <w:tc>
          <w:tcPr>
            <w:tcW w:w="8164" w:type="dxa"/>
          </w:tcPr>
          <w:p w:rsidR="00F866ED" w:rsidRPr="00C8565D" w:rsidRDefault="00F866ED" w:rsidP="00F866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66ED" w:rsidRDefault="00F866ED" w:rsidP="00F866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66ED" w:rsidRDefault="00F866ED" w:rsidP="00F866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66ED" w:rsidRPr="00C8565D" w:rsidRDefault="00F866ED" w:rsidP="00F866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INIpay Express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고객e-mail수정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F866ED">
        <w:trPr>
          <w:jc w:val="center"/>
        </w:trPr>
        <w:tc>
          <w:tcPr>
            <w:tcW w:w="2372" w:type="dxa"/>
            <w:vAlign w:val="center"/>
          </w:tcPr>
          <w:p w:rsidR="001602A8" w:rsidRPr="00E63A14" w:rsidRDefault="00F866ED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703FB" w:rsidRDefault="00E703FB" w:rsidP="007351D2">
      <w:pPr>
        <w:sectPr w:rsidR="00E703FB" w:rsidSect="00C02535">
          <w:headerReference w:type="default" r:id="rId22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703FB" w:rsidRDefault="00E703FB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E703FB" w:rsidRPr="00BE3922" w:rsidRDefault="00CF72E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E703FB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E703FB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E703FB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E703F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E703FB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E703FB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E703FB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E703F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INIpay Escrow서비스(이하 </w:t>
      </w:r>
      <w:r w:rsidR="00E703FB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E703F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E703FB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E703FB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E703FB" w:rsidRDefault="00E703F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703FB" w:rsidRDefault="00CF72E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0" o:spid="_x0000_s1029" type="#_x0000_t32" style="position:absolute;left:0;text-align:left;margin-left:0;margin-top:2.55pt;width:538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5RSA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" strokecolor="gray [1629]">
            <v:stroke dashstyle="1 1" endcap="round"/>
          </v:shape>
        </w:pic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E703FB" w:rsidSect="00C657CE">
          <w:headerReference w:type="default" r:id="rId23"/>
          <w:footerReference w:type="default" r:id="rId24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lastRenderedPageBreak/>
        <w:t>제 1 조 (목적)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E703FB" w:rsidRDefault="00E703FB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구매자의 구매확인 의사를 통보 받은 거래에 대해서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예치제도 서비스를 말한다.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2) 배송등록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3) 배송완료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4) 구매확인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E703FB" w:rsidRPr="00D01D73" w:rsidRDefault="00E703FB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5) 거래취소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 거래를 취소한 상태(단, 가상계좌는 입금이 완료되고 취소한 경우)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6) 구매거절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7) 거절확인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8) 최대배송일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배송 등록일로부터 4 영업일째를 말한다.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E703FB" w:rsidRPr="009345E3" w:rsidRDefault="00E703FB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제공하는 시스템을 통해 배송등록을 해야 하며, 배송등록 된 거래가 구매확인이 된 건에 대해서만 정산지급이 가능하다.</w:t>
      </w:r>
    </w:p>
    <w:p w:rsidR="00E703FB" w:rsidRDefault="00E703FB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lastRenderedPageBreak/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구매확인 익영업일에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수신되지 않은 거래에 대해서는 배송완료일로부터 4 영업일에 정산지급한다.</w:t>
      </w:r>
    </w:p>
    <w:p w:rsidR="00E703FB" w:rsidRDefault="00E703FB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E703FB" w:rsidRDefault="00E703FB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정산주기를 따른다.</w:t>
      </w:r>
    </w:p>
    <w:p w:rsidR="00E703FB" w:rsidRPr="009345E3" w:rsidRDefault="00E703FB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거래 발생일로부터 원 지불수단의 취소 기한내까지 취소를 할 수 있다. (단, 네이버페이(체크아웃)의 경우, 네이버 정책에 따라 취소 정책 상이)</w:t>
      </w:r>
    </w:p>
    <w:p w:rsidR="00E703FB" w:rsidRPr="00D01D73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2)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전 1항과 관련, 가상계좌의 경우, 입금이 완료된 거래 중 별도 가상계좌 환불 서비스를 신청하고 사용중인 상점에 한해서 거래취소가 가능하다.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거래취소 및 거절확인 건에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구매고객에게 익 영업일에 환불 처리 한다.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5) 구매자의 구매거절 된 거래건에 대해서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E703FB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E703FB" w:rsidRPr="00B76A04" w:rsidRDefault="00E703F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E703FB" w:rsidRPr="0056717E" w:rsidRDefault="00E703FB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CF72ED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E703FB" w:rsidRDefault="00E703F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E703FB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E703FB" w:rsidRDefault="00E703F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E703FB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E703FB" w:rsidRDefault="00CF72E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AutoShape 11" o:spid="_x0000_s1028" type="#_x0000_t32" style="position:absolute;left:0;text-align:left;margin-left:0;margin-top:9.3pt;width:538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DGLOCtJAgAA&#10;mgQAAA4AAAAAAAAAAAAAAAAALgIAAGRycy9lMm9Eb2MueG1sUEsBAi0AFAAGAAgAAAAhAGPR+jLa&#10;AAAABwEAAA8AAAAAAAAAAAAAAAAAowQAAGRycy9kb3ducmV2LnhtbFBLBQYAAAAABAAEAPMAAACq&#10;BQAAAAA=&#10;" strokecolor="gray [1629]">
            <v:stroke dashstyle="1 1" endcap="round"/>
          </v:shape>
        </w:pict>
      </w:r>
    </w:p>
    <w:p w:rsidR="00E703FB" w:rsidRPr="00403CA9" w:rsidRDefault="00E703FB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E703FB" w:rsidRPr="00F101F9" w:rsidRDefault="00E703FB" w:rsidP="009835D7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72E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E703FB" w:rsidRPr="00F101F9" w:rsidRDefault="00E703FB" w:rsidP="00936D74">
      <w:pPr>
        <w:rPr>
          <w:rFonts w:asciiTheme="majorHAnsi" w:eastAsiaTheme="majorHAnsi" w:hAnsiTheme="majorHAnsi"/>
        </w:rPr>
      </w:pPr>
    </w:p>
    <w:p w:rsidR="00E703FB" w:rsidRPr="00F101F9" w:rsidRDefault="00E703FB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E703FB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E703FB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E703FB" w:rsidRPr="00F101F9" w:rsidRDefault="00E703FB" w:rsidP="00EE36E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E703FB" w:rsidRPr="00F101F9" w:rsidRDefault="00E703FB" w:rsidP="00EE36E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</w:p>
          <w:p w:rsidR="00E703FB" w:rsidRPr="00F101F9" w:rsidRDefault="00E703FB" w:rsidP="00EE36E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</w:p>
          <w:p w:rsidR="00E703FB" w:rsidRPr="00F101F9" w:rsidRDefault="00E703FB" w:rsidP="00EE36E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E703FB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E703FB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E703FB" w:rsidRPr="00F101F9" w:rsidRDefault="00E703FB" w:rsidP="00EE36E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곽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E703FB" w:rsidRDefault="00E703FB" w:rsidP="00936D74"/>
    <w:p w:rsidR="00E703FB" w:rsidRDefault="00CF72E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2" o:spid="_x0000_s1027" type="#_x0000_t32" style="position:absolute;left:0;text-align:left;margin-left:-.3pt;margin-top:11.55pt;width:53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" strokecolor="gray [1629]">
            <v:stroke dashstyle="1 1" endcap="round"/>
          </v:shape>
        </w:pict>
      </w:r>
    </w:p>
    <w:p w:rsidR="00E703FB" w:rsidRDefault="00E703F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703FB" w:rsidRDefault="00E703F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E703FB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E703FB" w:rsidRDefault="00E703FB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E703FB" w:rsidRDefault="00E703FB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E703FB" w:rsidRPr="0088571A" w:rsidRDefault="00E703FB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 w:rsidRPr="0088571A">
        <w:rPr>
          <w:rFonts w:ascii="맑은 고딕" w:eastAsia="맑은 고딕" w:hAnsi="맑은 고딕" w:hint="eastAsia"/>
          <w:b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수수료(부가세별도)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4961"/>
        <w:gridCol w:w="5529"/>
      </w:tblGrid>
      <w:tr w:rsidR="00E703FB" w:rsidTr="00377BEE">
        <w:tc>
          <w:tcPr>
            <w:tcW w:w="4961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E703FB" w:rsidTr="00377BEE">
        <w:trPr>
          <w:trHeight w:val="1107"/>
        </w:trPr>
        <w:tc>
          <w:tcPr>
            <w:tcW w:w="4961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E703FB" w:rsidRDefault="00E703FB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CF72ED" w:rsidRPr="00CF72ED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CF72ED" w:rsidRPr="00CF72ED">
        <w:rPr>
          <w:rFonts w:ascii="맑은 고딕" w:eastAsia="맑은 고딕" w:hAnsi="맑은 고딕"/>
          <w:bCs/>
          <w:sz w:val="16"/>
        </w:rPr>
      </w:r>
      <w:r w:rsidR="00CF72ED" w:rsidRPr="00CF72ED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CF72ED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CF72ED" w:rsidRPr="00CF72ED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CF72ED" w:rsidRPr="00CF72ED">
        <w:rPr>
          <w:rFonts w:ascii="맑은 고딕" w:eastAsia="맑은 고딕" w:hAnsi="맑은 고딕"/>
          <w:bCs/>
          <w:sz w:val="16"/>
        </w:rPr>
      </w:r>
      <w:r w:rsidR="00CF72ED" w:rsidRPr="00CF72ED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CF72ED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CF72ED" w:rsidRPr="00CF72ED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CF72ED" w:rsidRPr="00CF72ED">
        <w:rPr>
          <w:rFonts w:ascii="맑은 고딕" w:eastAsia="맑은 고딕" w:hAnsi="맑은 고딕"/>
          <w:bCs/>
          <w:sz w:val="16"/>
        </w:rPr>
      </w:r>
      <w:r w:rsidR="00CF72ED" w:rsidRPr="00CF72ED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CF72ED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은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E703FB" w:rsidRPr="00230A51" w:rsidRDefault="00E703FB" w:rsidP="0088571A">
      <w:pPr>
        <w:ind w:firstLine="180"/>
        <w:rPr>
          <w:rFonts w:ascii="맑은 고딕" w:eastAsia="맑은 고딕" w:hAnsi="맑은 고딕"/>
          <w:sz w:val="16"/>
        </w:rPr>
      </w:pPr>
    </w:p>
    <w:p w:rsidR="00E703FB" w:rsidRDefault="00E703FB" w:rsidP="00B76A0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이용 지불수단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4961"/>
        <w:gridCol w:w="5529"/>
      </w:tblGrid>
      <w:tr w:rsidR="00E703FB" w:rsidTr="00230A51">
        <w:tc>
          <w:tcPr>
            <w:tcW w:w="4961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구분</w:t>
            </w:r>
          </w:p>
        </w:tc>
        <w:tc>
          <w:tcPr>
            <w:tcW w:w="5529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사용구분</w:t>
            </w:r>
          </w:p>
        </w:tc>
      </w:tr>
      <w:tr w:rsidR="00E703FB" w:rsidTr="00230A51">
        <w:trPr>
          <w:trHeight w:val="390"/>
        </w:trPr>
        <w:tc>
          <w:tcPr>
            <w:tcW w:w="4961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신용카드</w:t>
            </w:r>
          </w:p>
        </w:tc>
        <w:tc>
          <w:tcPr>
            <w:tcW w:w="5529" w:type="dxa"/>
            <w:vAlign w:val="center"/>
          </w:tcPr>
          <w:p w:rsidR="00E703FB" w:rsidRPr="00A11F86" w:rsidRDefault="00E703FB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703FB" w:rsidTr="00230A51">
        <w:trPr>
          <w:trHeight w:val="410"/>
        </w:trPr>
        <w:tc>
          <w:tcPr>
            <w:tcW w:w="4961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계좌이체</w:t>
            </w:r>
          </w:p>
        </w:tc>
        <w:tc>
          <w:tcPr>
            <w:tcW w:w="5529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703FB" w:rsidTr="00230A51">
        <w:trPr>
          <w:trHeight w:val="410"/>
        </w:trPr>
        <w:tc>
          <w:tcPr>
            <w:tcW w:w="4961" w:type="dxa"/>
            <w:vAlign w:val="center"/>
          </w:tcPr>
          <w:p w:rsidR="00E703FB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가상계좌</w:t>
            </w:r>
          </w:p>
        </w:tc>
        <w:tc>
          <w:tcPr>
            <w:tcW w:w="5529" w:type="dxa"/>
            <w:vAlign w:val="center"/>
          </w:tcPr>
          <w:p w:rsidR="00E703FB" w:rsidRDefault="00E703FB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CF72ED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</w:tbl>
    <w:p w:rsidR="00E703FB" w:rsidRPr="00402D26" w:rsidRDefault="00E703FB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E703FB" w:rsidRDefault="00E703FB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3. 정산주기</w:t>
      </w:r>
    </w:p>
    <w:p w:rsidR="00E703FB" w:rsidRDefault="00E703FB" w:rsidP="00230A51">
      <w:pPr>
        <w:autoSpaceDE w:val="0"/>
        <w:autoSpaceDN w:val="0"/>
        <w:ind w:firstLineChars="200" w:firstLine="36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- 일일정산 : 8일</w:t>
      </w:r>
    </w:p>
    <w:p w:rsidR="00E703FB" w:rsidRDefault="00E703FB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>
        <w:rPr>
          <w:rFonts w:ascii="맑은 고딕" w:eastAsia="맑은 고딕" w:hAnsi="맑은 고딕" w:hint="eastAsia"/>
          <w:bCs/>
          <w:sz w:val="16"/>
        </w:rPr>
        <w:t>에스크로 ID에 대해서만 일일정산을 적용 하고, 일반 ID는 INIpay 이용계약서의 정산주기에 준한다.</w:t>
      </w:r>
    </w:p>
    <w:p w:rsidR="00E703FB" w:rsidRDefault="00E703FB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참고 사항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630"/>
        <w:gridCol w:w="1630"/>
        <w:gridCol w:w="2835"/>
        <w:gridCol w:w="4395"/>
      </w:tblGrid>
      <w:tr w:rsidR="00E703FB" w:rsidTr="00230A51"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배송구분</w:t>
            </w:r>
          </w:p>
        </w:tc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상태</w:t>
            </w:r>
          </w:p>
        </w:tc>
        <w:tc>
          <w:tcPr>
            <w:tcW w:w="2835" w:type="dxa"/>
            <w:vAlign w:val="center"/>
          </w:tcPr>
          <w:p w:rsidR="00E703FB" w:rsidRPr="00A11F86" w:rsidRDefault="00E703FB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지급일</w:t>
            </w:r>
          </w:p>
        </w:tc>
        <w:tc>
          <w:tcPr>
            <w:tcW w:w="4395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703FB" w:rsidTr="00230A51">
        <w:trPr>
          <w:trHeight w:val="154"/>
        </w:trPr>
        <w:tc>
          <w:tcPr>
            <w:tcW w:w="1630" w:type="dxa"/>
            <w:vMerge w:val="restart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배송연동</w:t>
            </w:r>
          </w:p>
        </w:tc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E703FB" w:rsidRPr="00A11F86" w:rsidRDefault="00E703FB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통보일 + 1일</w:t>
            </w:r>
          </w:p>
        </w:tc>
        <w:tc>
          <w:tcPr>
            <w:tcW w:w="4395" w:type="dxa"/>
            <w:vMerge w:val="restart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정산주기 보다 빠른 지급일은 없습니다.</w:t>
            </w:r>
          </w:p>
        </w:tc>
      </w:tr>
      <w:tr w:rsidR="00E703FB" w:rsidTr="00230A51">
        <w:trPr>
          <w:trHeight w:val="153"/>
        </w:trPr>
        <w:tc>
          <w:tcPr>
            <w:tcW w:w="1630" w:type="dxa"/>
            <w:vMerge/>
            <w:vAlign w:val="center"/>
          </w:tcPr>
          <w:p w:rsidR="00E703FB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E703FB" w:rsidRDefault="00E703FB" w:rsidP="00DA11A3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배송완료일 + 4일</w:t>
            </w:r>
          </w:p>
        </w:tc>
        <w:tc>
          <w:tcPr>
            <w:tcW w:w="4395" w:type="dxa"/>
            <w:vMerge/>
            <w:vAlign w:val="center"/>
          </w:tcPr>
          <w:p w:rsidR="00E703FB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703FB" w:rsidTr="00230A51">
        <w:trPr>
          <w:trHeight w:val="160"/>
        </w:trPr>
        <w:tc>
          <w:tcPr>
            <w:tcW w:w="1630" w:type="dxa"/>
            <w:vMerge w:val="restart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 미연동</w:t>
            </w:r>
          </w:p>
        </w:tc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E703FB" w:rsidRPr="00230A51" w:rsidRDefault="00E703FB" w:rsidP="00230A51">
            <w:pPr>
              <w:jc w:val="center"/>
              <w:rPr>
                <w:rFonts w:ascii="맑은 고딕" w:eastAsia="맑은 고딕" w:hAnsi="맑은 고딕"/>
                <w:bCs/>
                <w:sz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</w:rPr>
              <w:t>통보일 + 1일</w:t>
            </w:r>
          </w:p>
        </w:tc>
        <w:tc>
          <w:tcPr>
            <w:tcW w:w="4395" w:type="dxa"/>
            <w:vMerge/>
            <w:vAlign w:val="center"/>
          </w:tcPr>
          <w:p w:rsidR="00E703FB" w:rsidRPr="00A11F86" w:rsidRDefault="00E703FB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703FB" w:rsidTr="00230A51">
        <w:trPr>
          <w:trHeight w:val="159"/>
        </w:trPr>
        <w:tc>
          <w:tcPr>
            <w:tcW w:w="1630" w:type="dxa"/>
            <w:vMerge/>
            <w:vAlign w:val="center"/>
          </w:tcPr>
          <w:p w:rsidR="00E703FB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E703FB" w:rsidRPr="00A11F86" w:rsidRDefault="00E703FB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E703FB" w:rsidRDefault="00E703FB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배송등록일 + 8일</w:t>
            </w:r>
          </w:p>
        </w:tc>
        <w:tc>
          <w:tcPr>
            <w:tcW w:w="4395" w:type="dxa"/>
            <w:vMerge/>
            <w:vAlign w:val="center"/>
          </w:tcPr>
          <w:p w:rsidR="00E703FB" w:rsidRDefault="00E703FB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703FB" w:rsidRDefault="00E703FB" w:rsidP="00402D26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E703FB" w:rsidRDefault="00E703FB" w:rsidP="00402D26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사업자번호 : 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sz w:val="16"/>
          <w:szCs w:val="16"/>
        </w:rPr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sz w:val="16"/>
          <w:szCs w:val="16"/>
        </w:rPr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E703FB" w:rsidRPr="004F5F75" w:rsidRDefault="00E703FB" w:rsidP="004F5F75">
      <w:pPr>
        <w:autoSpaceDE w:val="0"/>
        <w:autoSpaceDN w:val="0"/>
        <w:rPr>
          <w:rFonts w:ascii="맑은 고딕" w:eastAsia="맑은 고딕" w:hAnsi="맑은 고딕"/>
          <w:color w:val="7F7F7F" w:themeColor="text1" w:themeTint="80"/>
          <w:sz w:val="18"/>
          <w:szCs w:val="18"/>
          <w:u w:val="single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MID       : 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sz w:val="16"/>
          <w:szCs w:val="16"/>
        </w:rPr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sz w:val="16"/>
          <w:szCs w:val="16"/>
        </w:rPr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CF72ED" w:rsidRPr="00F101F9">
        <w:rPr>
          <w:rFonts w:asciiTheme="majorHAnsi" w:eastAsiaTheme="majorHAnsi" w:hAnsiTheme="majorHAnsi"/>
          <w:sz w:val="16"/>
          <w:szCs w:val="16"/>
        </w:rPr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CF72ED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Pr="004F5F75">
        <w:rPr>
          <w:rFonts w:ascii="맑은 고딕" w:eastAsia="맑은 고딕" w:hAnsi="맑은 고딕" w:hint="eastAsia"/>
          <w:color w:val="7F7F7F" w:themeColor="text1" w:themeTint="80"/>
          <w:sz w:val="16"/>
          <w:szCs w:val="18"/>
        </w:rPr>
        <w:t>(KG 이니시스에서 발급하는 ID로 기재 불필요, 사업자번호만 기재 요망)</w:t>
      </w:r>
    </w:p>
    <w:p w:rsidR="00E703FB" w:rsidRPr="004F5F75" w:rsidRDefault="00E703FB" w:rsidP="00402D26">
      <w:pPr>
        <w:autoSpaceDE w:val="0"/>
        <w:autoSpaceDN w:val="0"/>
        <w:rPr>
          <w:rFonts w:ascii="맑은 고딕" w:eastAsia="맑은 고딕" w:hAnsi="맑은 고딕"/>
          <w:b/>
          <w:sz w:val="16"/>
          <w:szCs w:val="18"/>
        </w:rPr>
      </w:pPr>
    </w:p>
    <w:p w:rsidR="00E703FB" w:rsidRPr="00B26C35" w:rsidRDefault="00E703FB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p w:rsidR="00093299" w:rsidRPr="00E703FB" w:rsidRDefault="00093299" w:rsidP="007351D2"/>
    <w:sectPr w:rsidR="00093299" w:rsidRPr="00E703FB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93" w:rsidRDefault="00C25C93" w:rsidP="00AA59D4">
      <w:r>
        <w:separator/>
      </w:r>
    </w:p>
  </w:endnote>
  <w:endnote w:type="continuationSeparator" w:id="0">
    <w:p w:rsidR="00C25C93" w:rsidRDefault="00C25C93" w:rsidP="00AA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97" w:rsidRDefault="00E942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E972B5" w:rsidTr="000751CD">
      <w:trPr>
        <w:trHeight w:val="414"/>
      </w:trPr>
      <w:tc>
        <w:tcPr>
          <w:tcW w:w="10773" w:type="dxa"/>
        </w:tcPr>
        <w:p w:rsidR="00E972B5" w:rsidRPr="002F1B45" w:rsidRDefault="00E972B5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972B5" w:rsidRDefault="00E972B5" w:rsidP="002F1B45">
          <w:pPr>
            <w:pStyle w:val="a8"/>
          </w:pPr>
        </w:p>
        <w:p w:rsidR="00E972B5" w:rsidRDefault="00E972B5" w:rsidP="002F1B45">
          <w:pPr>
            <w:pStyle w:val="a8"/>
          </w:pPr>
        </w:p>
      </w:tc>
    </w:tr>
  </w:tbl>
  <w:p w:rsidR="00E972B5" w:rsidRPr="002F1B45" w:rsidRDefault="00E972B5" w:rsidP="002F1B45">
    <w:pPr>
      <w:pStyle w:val="a8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97" w:rsidRDefault="00E9429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E972B5" w:rsidTr="009B7EB9">
      <w:trPr>
        <w:trHeight w:val="414"/>
      </w:trPr>
      <w:tc>
        <w:tcPr>
          <w:tcW w:w="10773" w:type="dxa"/>
        </w:tcPr>
        <w:p w:rsidR="00E972B5" w:rsidRPr="002F1B45" w:rsidRDefault="00E972B5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0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5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972B5" w:rsidRDefault="00E972B5" w:rsidP="009B7EB9">
          <w:pPr>
            <w:pStyle w:val="a8"/>
          </w:pPr>
        </w:p>
      </w:tc>
    </w:tr>
  </w:tbl>
  <w:p w:rsidR="00E972B5" w:rsidRPr="00D7744D" w:rsidRDefault="00E972B5" w:rsidP="00D7744D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E703FB" w:rsidTr="00110765">
      <w:trPr>
        <w:trHeight w:val="414"/>
      </w:trPr>
      <w:tc>
        <w:tcPr>
          <w:tcW w:w="10773" w:type="dxa"/>
        </w:tcPr>
        <w:p w:rsidR="00E703FB" w:rsidRPr="002F1B45" w:rsidRDefault="00E703FB" w:rsidP="00AE40B4">
          <w:pPr>
            <w:pStyle w:val="a8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429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="00CF72E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703FB" w:rsidRDefault="00E703FB" w:rsidP="00110765">
          <w:pPr>
            <w:pStyle w:val="a8"/>
          </w:pPr>
        </w:p>
      </w:tc>
    </w:tr>
  </w:tbl>
  <w:p w:rsidR="00E703FB" w:rsidRPr="00110765" w:rsidRDefault="00E703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93" w:rsidRDefault="00C25C93" w:rsidP="00AA59D4">
      <w:r>
        <w:separator/>
      </w:r>
    </w:p>
  </w:footnote>
  <w:footnote w:type="continuationSeparator" w:id="0">
    <w:p w:rsidR="00C25C93" w:rsidRDefault="00C25C93" w:rsidP="00AA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97" w:rsidRDefault="00E942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972B5" w:rsidRPr="00025296" w:rsidTr="001E232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E408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972B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>INIpay 이용계약서</w:t>
          </w:r>
        </w:p>
        <w:p w:rsidR="00E972B5" w:rsidRPr="0030212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대행가맹점용</w:t>
          </w:r>
        </w:p>
        <w:p w:rsidR="00E972B5" w:rsidRPr="0080277F" w:rsidRDefault="00E972B5" w:rsidP="008655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B3CF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17-09-15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972B5" w:rsidRPr="007D4538" w:rsidRDefault="00E972B5" w:rsidP="00F82D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97" w:rsidRDefault="00E9429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6"/>
      <w:gridCol w:w="2020"/>
    </w:tblGrid>
    <w:tr w:rsidR="00E972B5" w:rsidRPr="00025296" w:rsidTr="001E232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E408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972B5" w:rsidRPr="007D4538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7D4538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 이용 및 위탁 제공동의서</w:t>
          </w:r>
        </w:p>
        <w:p w:rsidR="00E972B5" w:rsidRPr="0030212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대행가맹점용</w:t>
          </w:r>
        </w:p>
        <w:p w:rsidR="00E972B5" w:rsidRPr="00F82D11" w:rsidRDefault="00E972B5" w:rsidP="004B4E1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B3CF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17-09-15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972B5" w:rsidRPr="007D4538" w:rsidRDefault="00E972B5" w:rsidP="00F82D1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972B5" w:rsidRPr="00025296" w:rsidTr="001E232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E408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972B5" w:rsidRPr="00C0253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C02535">
            <w:rPr>
              <w:rFonts w:asciiTheme="majorHAnsi" w:eastAsiaTheme="majorHAnsi" w:hAnsiTheme="majorHAnsi" w:hint="eastAsia"/>
              <w:b/>
              <w:sz w:val="28"/>
              <w:szCs w:val="14"/>
            </w:rPr>
            <w:t>서비스 신청서</w:t>
          </w:r>
        </w:p>
        <w:p w:rsidR="00E972B5" w:rsidRPr="0030212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대행가맹점용</w:t>
          </w:r>
        </w:p>
        <w:p w:rsidR="00E972B5" w:rsidRPr="00400384" w:rsidRDefault="00E972B5" w:rsidP="0040038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B3CF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17-09-15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972B5" w:rsidRPr="007D4538" w:rsidRDefault="00E972B5" w:rsidP="00F82D1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972B5" w:rsidRPr="00025296" w:rsidTr="001E232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E408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972B5" w:rsidRPr="00C0253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C02535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 작성 안내</w:t>
          </w:r>
        </w:p>
        <w:p w:rsidR="00E972B5" w:rsidRPr="00302125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972B5" w:rsidRPr="00025296" w:rsidRDefault="00E972B5" w:rsidP="001E23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대행가맹점용</w:t>
          </w:r>
        </w:p>
        <w:p w:rsidR="00E972B5" w:rsidRPr="00F82D11" w:rsidRDefault="00E972B5" w:rsidP="004B4E1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B3CF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17-09-15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972B5" w:rsidRPr="007D4538" w:rsidRDefault="00E972B5" w:rsidP="00F82D11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7"/>
      <w:gridCol w:w="7545"/>
      <w:gridCol w:w="2019"/>
    </w:tblGrid>
    <w:tr w:rsidR="00E703FB" w:rsidRPr="00025296" w:rsidTr="009F573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703FB" w:rsidRPr="00025296" w:rsidRDefault="00E703FB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0451D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1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703FB" w:rsidRPr="00302125" w:rsidRDefault="00E703FB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E703FB" w:rsidRPr="0080451D" w:rsidRDefault="00E703FB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EastAsia" w:eastAsiaTheme="majorEastAsia" w:hAnsiTheme="majorEastAsia"/>
              <w:color w:val="FFFFFF" w:themeColor="background1"/>
              <w:sz w:val="14"/>
            </w:rPr>
          </w:pP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0451D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  <w:r w:rsidRPr="0080451D">
            <w:rPr>
              <w:rFonts w:asciiTheme="majorEastAsia" w:eastAsiaTheme="majorEastAsia" w:hAnsiTheme="majorEastAsia" w:hint="eastAsia"/>
              <w:color w:val="FFFFFF" w:themeColor="background1"/>
              <w:sz w:val="14"/>
            </w:rPr>
            <w:t xml:space="preserve"> </w:t>
          </w:r>
        </w:p>
        <w:p w:rsidR="00E703FB" w:rsidRPr="00F82D11" w:rsidRDefault="00E703FB" w:rsidP="00A84E9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17-09-15</w:t>
          </w:r>
        </w:p>
      </w:tc>
    </w:tr>
  </w:tbl>
  <w:p w:rsidR="00E703FB" w:rsidRPr="009F664D" w:rsidRDefault="00E703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>
    <w:nsid w:val="10BD614C"/>
    <w:multiLevelType w:val="hybridMultilevel"/>
    <w:tmpl w:val="2A509678"/>
    <w:lvl w:ilvl="0" w:tplc="B2FE5E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>
    <w:nsid w:val="4CC44325"/>
    <w:multiLevelType w:val="hybridMultilevel"/>
    <w:tmpl w:val="5824E582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>
    <w:nsid w:val="701C452E"/>
    <w:multiLevelType w:val="hybridMultilevel"/>
    <w:tmpl w:val="9C40E0F8"/>
    <w:lvl w:ilvl="0" w:tplc="33887624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>
    <w:nsid w:val="7FB04BD9"/>
    <w:multiLevelType w:val="hybridMultilevel"/>
    <w:tmpl w:val="548A99D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KYQGvBTCShscxGGhA+hUWuiqKrJJnulu6zHOTH2ZWvdBZQCgmAFh46oNOGhssbHxTx1fuTdh5E8F&#10;y8hGNzDVag==" w:salt="xByR8AXumKorC7WwOGU/f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9D4"/>
    <w:rsid w:val="00001F7D"/>
    <w:rsid w:val="00025296"/>
    <w:rsid w:val="00035E56"/>
    <w:rsid w:val="000432B4"/>
    <w:rsid w:val="000635C2"/>
    <w:rsid w:val="00074A9C"/>
    <w:rsid w:val="000751CD"/>
    <w:rsid w:val="00077830"/>
    <w:rsid w:val="00093299"/>
    <w:rsid w:val="000A1D85"/>
    <w:rsid w:val="000A2047"/>
    <w:rsid w:val="000E0871"/>
    <w:rsid w:val="000F38A7"/>
    <w:rsid w:val="000F5650"/>
    <w:rsid w:val="001000E8"/>
    <w:rsid w:val="00102B16"/>
    <w:rsid w:val="00111565"/>
    <w:rsid w:val="001178F0"/>
    <w:rsid w:val="00124A50"/>
    <w:rsid w:val="00126F28"/>
    <w:rsid w:val="001602A8"/>
    <w:rsid w:val="00164457"/>
    <w:rsid w:val="00191868"/>
    <w:rsid w:val="001A516B"/>
    <w:rsid w:val="001D0D24"/>
    <w:rsid w:val="001D4167"/>
    <w:rsid w:val="001E232E"/>
    <w:rsid w:val="001E3C05"/>
    <w:rsid w:val="0020677D"/>
    <w:rsid w:val="00227215"/>
    <w:rsid w:val="00237FCC"/>
    <w:rsid w:val="00241E6E"/>
    <w:rsid w:val="00246100"/>
    <w:rsid w:val="002570B8"/>
    <w:rsid w:val="00262166"/>
    <w:rsid w:val="002812EE"/>
    <w:rsid w:val="00285738"/>
    <w:rsid w:val="0029555C"/>
    <w:rsid w:val="002B278A"/>
    <w:rsid w:val="002B77EF"/>
    <w:rsid w:val="002C3EB7"/>
    <w:rsid w:val="002E27FD"/>
    <w:rsid w:val="002E76A5"/>
    <w:rsid w:val="002F1B45"/>
    <w:rsid w:val="00300C64"/>
    <w:rsid w:val="00302125"/>
    <w:rsid w:val="00305C8C"/>
    <w:rsid w:val="00311F6C"/>
    <w:rsid w:val="003149FB"/>
    <w:rsid w:val="00317870"/>
    <w:rsid w:val="0033307E"/>
    <w:rsid w:val="00335B84"/>
    <w:rsid w:val="003477DC"/>
    <w:rsid w:val="0035239A"/>
    <w:rsid w:val="00355C8C"/>
    <w:rsid w:val="0036124F"/>
    <w:rsid w:val="00372DBF"/>
    <w:rsid w:val="0038433F"/>
    <w:rsid w:val="003944FD"/>
    <w:rsid w:val="003A033B"/>
    <w:rsid w:val="003A16BC"/>
    <w:rsid w:val="003C67EE"/>
    <w:rsid w:val="003D3EA5"/>
    <w:rsid w:val="003D6ACE"/>
    <w:rsid w:val="003D6D32"/>
    <w:rsid w:val="00400384"/>
    <w:rsid w:val="00403CA9"/>
    <w:rsid w:val="00413FE9"/>
    <w:rsid w:val="004226A0"/>
    <w:rsid w:val="00430041"/>
    <w:rsid w:val="00431833"/>
    <w:rsid w:val="00432A40"/>
    <w:rsid w:val="004457F8"/>
    <w:rsid w:val="0045108C"/>
    <w:rsid w:val="004725D5"/>
    <w:rsid w:val="00474CED"/>
    <w:rsid w:val="0048310B"/>
    <w:rsid w:val="0049541A"/>
    <w:rsid w:val="004956D6"/>
    <w:rsid w:val="004B4E10"/>
    <w:rsid w:val="004C3E43"/>
    <w:rsid w:val="004E6EC2"/>
    <w:rsid w:val="004F7872"/>
    <w:rsid w:val="00510D29"/>
    <w:rsid w:val="005233E4"/>
    <w:rsid w:val="00526756"/>
    <w:rsid w:val="0053415A"/>
    <w:rsid w:val="00582C8A"/>
    <w:rsid w:val="00583ADB"/>
    <w:rsid w:val="005B150B"/>
    <w:rsid w:val="005B284E"/>
    <w:rsid w:val="005B63A8"/>
    <w:rsid w:val="005B7D4F"/>
    <w:rsid w:val="005C1CC4"/>
    <w:rsid w:val="005C6004"/>
    <w:rsid w:val="005C7C57"/>
    <w:rsid w:val="005D50C0"/>
    <w:rsid w:val="005E2726"/>
    <w:rsid w:val="00603F02"/>
    <w:rsid w:val="00622685"/>
    <w:rsid w:val="0062640D"/>
    <w:rsid w:val="00631455"/>
    <w:rsid w:val="00646ACD"/>
    <w:rsid w:val="00650D74"/>
    <w:rsid w:val="0065645C"/>
    <w:rsid w:val="00660102"/>
    <w:rsid w:val="00667504"/>
    <w:rsid w:val="00677200"/>
    <w:rsid w:val="006951BF"/>
    <w:rsid w:val="006A0872"/>
    <w:rsid w:val="006C6D2E"/>
    <w:rsid w:val="006D79BA"/>
    <w:rsid w:val="006F12E3"/>
    <w:rsid w:val="00721520"/>
    <w:rsid w:val="007351D2"/>
    <w:rsid w:val="00743FF1"/>
    <w:rsid w:val="00794FC0"/>
    <w:rsid w:val="007A4053"/>
    <w:rsid w:val="007B1C08"/>
    <w:rsid w:val="007C2D84"/>
    <w:rsid w:val="007D3E88"/>
    <w:rsid w:val="007D4538"/>
    <w:rsid w:val="007E2ABE"/>
    <w:rsid w:val="007E2FE1"/>
    <w:rsid w:val="0080277F"/>
    <w:rsid w:val="00804ED7"/>
    <w:rsid w:val="0083025F"/>
    <w:rsid w:val="008654F0"/>
    <w:rsid w:val="00865535"/>
    <w:rsid w:val="0088636D"/>
    <w:rsid w:val="008A44A3"/>
    <w:rsid w:val="008B7B99"/>
    <w:rsid w:val="008B7F9B"/>
    <w:rsid w:val="008D1BFB"/>
    <w:rsid w:val="008D6261"/>
    <w:rsid w:val="008E5F1C"/>
    <w:rsid w:val="008F05FB"/>
    <w:rsid w:val="008F34FD"/>
    <w:rsid w:val="00911170"/>
    <w:rsid w:val="009135DB"/>
    <w:rsid w:val="009141D3"/>
    <w:rsid w:val="0091460A"/>
    <w:rsid w:val="009279B4"/>
    <w:rsid w:val="0093246F"/>
    <w:rsid w:val="00951D6E"/>
    <w:rsid w:val="00955BF9"/>
    <w:rsid w:val="009B41C4"/>
    <w:rsid w:val="009B7BB1"/>
    <w:rsid w:val="009B7EB9"/>
    <w:rsid w:val="009D369F"/>
    <w:rsid w:val="00A03305"/>
    <w:rsid w:val="00A04DF0"/>
    <w:rsid w:val="00A07B1F"/>
    <w:rsid w:val="00A30124"/>
    <w:rsid w:val="00A34AA1"/>
    <w:rsid w:val="00A53890"/>
    <w:rsid w:val="00A636EF"/>
    <w:rsid w:val="00A63B0E"/>
    <w:rsid w:val="00A74292"/>
    <w:rsid w:val="00A74E6B"/>
    <w:rsid w:val="00A75F84"/>
    <w:rsid w:val="00AA59D4"/>
    <w:rsid w:val="00AB633F"/>
    <w:rsid w:val="00AE68A8"/>
    <w:rsid w:val="00AF0780"/>
    <w:rsid w:val="00AF77FB"/>
    <w:rsid w:val="00B21222"/>
    <w:rsid w:val="00B425B1"/>
    <w:rsid w:val="00B52BF3"/>
    <w:rsid w:val="00B55403"/>
    <w:rsid w:val="00B66DAD"/>
    <w:rsid w:val="00BA6874"/>
    <w:rsid w:val="00BB1653"/>
    <w:rsid w:val="00BD1CBD"/>
    <w:rsid w:val="00BD4FEA"/>
    <w:rsid w:val="00BD6366"/>
    <w:rsid w:val="00BE7019"/>
    <w:rsid w:val="00BF4BF4"/>
    <w:rsid w:val="00C02535"/>
    <w:rsid w:val="00C126D8"/>
    <w:rsid w:val="00C2233E"/>
    <w:rsid w:val="00C2329B"/>
    <w:rsid w:val="00C25C93"/>
    <w:rsid w:val="00C26444"/>
    <w:rsid w:val="00C30DED"/>
    <w:rsid w:val="00C3279F"/>
    <w:rsid w:val="00C40976"/>
    <w:rsid w:val="00C40BAE"/>
    <w:rsid w:val="00C40BDC"/>
    <w:rsid w:val="00C454D3"/>
    <w:rsid w:val="00C53810"/>
    <w:rsid w:val="00C55455"/>
    <w:rsid w:val="00C74E4D"/>
    <w:rsid w:val="00C776E8"/>
    <w:rsid w:val="00C95971"/>
    <w:rsid w:val="00CC34BD"/>
    <w:rsid w:val="00CD3486"/>
    <w:rsid w:val="00CE1CBA"/>
    <w:rsid w:val="00CE2BA9"/>
    <w:rsid w:val="00CF33C6"/>
    <w:rsid w:val="00CF4790"/>
    <w:rsid w:val="00CF72ED"/>
    <w:rsid w:val="00D0103F"/>
    <w:rsid w:val="00D016C5"/>
    <w:rsid w:val="00D0272B"/>
    <w:rsid w:val="00D24645"/>
    <w:rsid w:val="00D52E53"/>
    <w:rsid w:val="00D56ACF"/>
    <w:rsid w:val="00D75359"/>
    <w:rsid w:val="00D7744D"/>
    <w:rsid w:val="00D84BB4"/>
    <w:rsid w:val="00D979A7"/>
    <w:rsid w:val="00DB466B"/>
    <w:rsid w:val="00DB5841"/>
    <w:rsid w:val="00DC2E18"/>
    <w:rsid w:val="00DC62BE"/>
    <w:rsid w:val="00DD733B"/>
    <w:rsid w:val="00DE3CD1"/>
    <w:rsid w:val="00DE408E"/>
    <w:rsid w:val="00DE4D2F"/>
    <w:rsid w:val="00DF437B"/>
    <w:rsid w:val="00E17821"/>
    <w:rsid w:val="00E20D62"/>
    <w:rsid w:val="00E24B99"/>
    <w:rsid w:val="00E33A8F"/>
    <w:rsid w:val="00E345B8"/>
    <w:rsid w:val="00E703FB"/>
    <w:rsid w:val="00E94297"/>
    <w:rsid w:val="00E9452D"/>
    <w:rsid w:val="00E972B5"/>
    <w:rsid w:val="00EA6CF6"/>
    <w:rsid w:val="00EB6C8A"/>
    <w:rsid w:val="00ED1735"/>
    <w:rsid w:val="00EE5DD6"/>
    <w:rsid w:val="00EF2F5B"/>
    <w:rsid w:val="00F0418D"/>
    <w:rsid w:val="00F04C58"/>
    <w:rsid w:val="00F101F9"/>
    <w:rsid w:val="00F23F38"/>
    <w:rsid w:val="00F24E5F"/>
    <w:rsid w:val="00F266A2"/>
    <w:rsid w:val="00F614C9"/>
    <w:rsid w:val="00F70898"/>
    <w:rsid w:val="00F75BE6"/>
    <w:rsid w:val="00F82D11"/>
    <w:rsid w:val="00F866ED"/>
    <w:rsid w:val="00FB3CFF"/>
    <w:rsid w:val="00FB7B92"/>
    <w:rsid w:val="00FC3F68"/>
    <w:rsid w:val="00FE08B8"/>
    <w:rsid w:val="00F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inici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iweb.inicis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iniweb.inic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icis" TargetMode="Externa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412F-5A13-4935-B888-EBDEEA87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2</cp:revision>
  <cp:lastPrinted>2015-08-05T07:55:00Z</cp:lastPrinted>
  <dcterms:created xsi:type="dcterms:W3CDTF">2017-12-29T04:57:00Z</dcterms:created>
  <dcterms:modified xsi:type="dcterms:W3CDTF">2017-12-29T04:57:00Z</dcterms:modified>
</cp:coreProperties>
</file>